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675" w:type="dxa"/>
        <w:tblLayout w:type="fixed"/>
        <w:tblLook w:val="04A0"/>
      </w:tblPr>
      <w:tblGrid>
        <w:gridCol w:w="617"/>
        <w:gridCol w:w="2219"/>
        <w:gridCol w:w="3118"/>
        <w:gridCol w:w="6095"/>
        <w:gridCol w:w="2693"/>
      </w:tblGrid>
      <w:tr w:rsidR="00325063" w:rsidRPr="00264EFE" w:rsidTr="004D3C6E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325063" w:rsidRPr="00264EFE" w:rsidRDefault="00325063" w:rsidP="00B875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РАЗВИТИЯ НАРКОСИТУАЦИИ</w:t>
            </w:r>
            <w:r w:rsidR="000529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 итогам 201</w:t>
            </w:r>
            <w:r w:rsidR="00B05B8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57508"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года)</w:t>
            </w:r>
          </w:p>
          <w:p w:rsidR="00FA16E7" w:rsidRPr="00264EFE" w:rsidRDefault="00325063" w:rsidP="00E92C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в муниципальном образовании</w:t>
            </w:r>
            <w:r w:rsidR="00B05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356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Каневской </w:t>
            </w:r>
            <w:r w:rsidR="00D53083"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  <w:p w:rsidR="00E92C3F" w:rsidRPr="00264EFE" w:rsidRDefault="00E92C3F" w:rsidP="00E92C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063" w:rsidRPr="00264EFE" w:rsidTr="004D3C6E">
        <w:trPr>
          <w:trHeight w:val="387"/>
        </w:trPr>
        <w:tc>
          <w:tcPr>
            <w:tcW w:w="617" w:type="dxa"/>
            <w:vMerge w:val="restart"/>
            <w:vAlign w:val="center"/>
          </w:tcPr>
          <w:p w:rsidR="00325063" w:rsidRPr="00264EFE" w:rsidRDefault="00325063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19" w:type="dxa"/>
            <w:vMerge w:val="restart"/>
            <w:vAlign w:val="center"/>
          </w:tcPr>
          <w:p w:rsidR="009F4853" w:rsidRPr="00264EFE" w:rsidRDefault="00472068" w:rsidP="00264EF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64EFE">
              <w:rPr>
                <w:rFonts w:ascii="Times New Roman" w:hAnsi="Times New Roman"/>
                <w:b/>
                <w:sz w:val="26"/>
                <w:szCs w:val="26"/>
              </w:rPr>
              <w:t>Параметры оценки наркоситуации</w:t>
            </w:r>
          </w:p>
        </w:tc>
        <w:tc>
          <w:tcPr>
            <w:tcW w:w="3118" w:type="dxa"/>
            <w:vMerge w:val="restart"/>
            <w:vAlign w:val="center"/>
          </w:tcPr>
          <w:p w:rsidR="00325063" w:rsidRPr="00264EFE" w:rsidRDefault="00325063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 оценки наркоситуации</w:t>
            </w:r>
          </w:p>
          <w:p w:rsidR="00264EFE" w:rsidRDefault="00052975" w:rsidP="00E143B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(СРЕДНЕКРАЕВАЯ ОЦЕНКА в 201</w:t>
            </w:r>
            <w:r w:rsidR="006E3F5F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="00264EFE" w:rsidRPr="00264EF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г.)</w:t>
            </w:r>
          </w:p>
          <w:p w:rsidR="00480FD9" w:rsidRPr="00264EFE" w:rsidRDefault="00480FD9" w:rsidP="00E143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325063" w:rsidRPr="00264EFE" w:rsidRDefault="00325063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состояния наркоситуации</w:t>
            </w:r>
          </w:p>
        </w:tc>
      </w:tr>
      <w:tr w:rsidR="008C572F" w:rsidRPr="00264EFE" w:rsidTr="004D3C6E">
        <w:trPr>
          <w:trHeight w:val="562"/>
        </w:trPr>
        <w:tc>
          <w:tcPr>
            <w:tcW w:w="617" w:type="dxa"/>
            <w:vMerge/>
            <w:vAlign w:val="center"/>
          </w:tcPr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Расчет показателя</w:t>
            </w:r>
          </w:p>
        </w:tc>
        <w:tc>
          <w:tcPr>
            <w:tcW w:w="2693" w:type="dxa"/>
            <w:vAlign w:val="center"/>
          </w:tcPr>
          <w:p w:rsidR="008C572F" w:rsidRPr="00264EFE" w:rsidRDefault="00AC4866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B05B8C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:rsidR="008C572F" w:rsidRPr="00264EFE" w:rsidRDefault="008C572F" w:rsidP="001B5D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b/>
                <w:sz w:val="26"/>
                <w:szCs w:val="26"/>
              </w:rPr>
              <w:t>(критерий)</w:t>
            </w:r>
          </w:p>
        </w:tc>
      </w:tr>
      <w:tr w:rsidR="00AC4866" w:rsidRPr="00264EFE" w:rsidTr="004D3C6E">
        <w:tc>
          <w:tcPr>
            <w:tcW w:w="617" w:type="dxa"/>
            <w:vMerge w:val="restart"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2219" w:type="dxa"/>
            <w:vMerge w:val="restart"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Масштабы незаконного оборота наркотиков складывается из показателей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1.1, 1.2, 1.3, 1.4, 1.5</w:t>
            </w:r>
          </w:p>
        </w:tc>
        <w:tc>
          <w:tcPr>
            <w:tcW w:w="3118" w:type="dxa"/>
          </w:tcPr>
          <w:p w:rsidR="00AC4866" w:rsidRPr="00254849" w:rsidRDefault="00AC4866" w:rsidP="00DD6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.Удельный вес наркопреступлений в общем количестве зарегистрированных  преступных деяний (%)</w:t>
            </w:r>
          </w:p>
          <w:p w:rsidR="00AC4866" w:rsidRPr="00254849" w:rsidRDefault="006E3F5F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  <w:p w:rsidR="00AC4866" w:rsidRPr="00254849" w:rsidRDefault="006E3F5F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ТЯЖЕЛЫЙ</w:t>
            </w:r>
          </w:p>
        </w:tc>
        <w:tc>
          <w:tcPr>
            <w:tcW w:w="6095" w:type="dxa"/>
          </w:tcPr>
          <w:p w:rsidR="00AC4866" w:rsidRPr="00254849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Q = K*100/Ko</w:t>
            </w:r>
          </w:p>
          <w:p w:rsidR="00AC4866" w:rsidRPr="00254849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Q – удельный вес наркопреступлений в общем количестве зарегистрированных преступных деяний;</w:t>
            </w:r>
          </w:p>
          <w:p w:rsidR="00AC4866" w:rsidRPr="00254849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K – количество зарегистрированных преступлений в сфере НОН;</w:t>
            </w:r>
          </w:p>
          <w:p w:rsidR="00AC4866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Ko – общее количество зарегистрированных преступлений.</w:t>
            </w:r>
          </w:p>
          <w:p w:rsidR="00AC4866" w:rsidRPr="00254849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C07622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  <w:p w:rsidR="00AC4866" w:rsidRPr="00254849" w:rsidRDefault="007356C2" w:rsidP="00735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866" w:rsidRPr="00CB0DB0" w:rsidRDefault="00AC4866" w:rsidP="00DD64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.Вовлеченность наркопотребителей в незаконный оборот наркотиков (%)</w:t>
            </w:r>
          </w:p>
          <w:p w:rsidR="00AC4866" w:rsidRPr="00CB0DB0" w:rsidRDefault="006E3F5F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56,82</w:t>
            </w:r>
          </w:p>
          <w:p w:rsidR="00AC4866" w:rsidRPr="00CB0DB0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</w:tc>
        <w:tc>
          <w:tcPr>
            <w:tcW w:w="6095" w:type="dxa"/>
          </w:tcPr>
          <w:p w:rsidR="00AC4866" w:rsidRPr="00C303C7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Kp = (Pp+Pa)*100/S</w:t>
            </w:r>
          </w:p>
          <w:p w:rsidR="00AC4866" w:rsidRPr="00C303C7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Kp – вовлеченность наркопотребителей;</w:t>
            </w:r>
          </w:p>
          <w:p w:rsidR="00AC4866" w:rsidRPr="00C303C7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Pp – число лиц, совершивших общеуголовные преступления и состоящих на учете в наркологических диспансерах в связи с наркоманией или потреблением наркотиков с вредными последствиями;</w:t>
            </w:r>
          </w:p>
          <w:p w:rsidR="00AC4866" w:rsidRPr="00C303C7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Pa – число лиц, совершивших административные правонарушения и состоящих на учете в наркологических диспансерах в связи с наркоманией или потреблением наркотиков с вредными последствиями;</w:t>
            </w:r>
          </w:p>
          <w:p w:rsidR="00AC4866" w:rsidRPr="00B91419" w:rsidRDefault="00AC4866" w:rsidP="00480FD9">
            <w:pPr>
              <w:jc w:val="both"/>
              <w:rPr>
                <w:sz w:val="24"/>
                <w:szCs w:val="24"/>
              </w:rPr>
            </w:pPr>
            <w:r w:rsidRPr="00C303C7">
              <w:rPr>
                <w:rFonts w:ascii="Times New Roman" w:hAnsi="Times New Roman" w:cs="Times New Roman"/>
                <w:sz w:val="26"/>
                <w:szCs w:val="26"/>
              </w:rPr>
              <w:t>S – число лиц, зарегистрированных в учреждениях Минздрава России с диагнозами «синдром зависимости от наркотических веществ (наркомания)» и «пагубное (с вредными последствиями) потребление наркотиков</w:t>
            </w:r>
            <w:r>
              <w:rPr>
                <w:sz w:val="24"/>
                <w:szCs w:val="24"/>
              </w:rPr>
              <w:t>»</w:t>
            </w:r>
            <w:r w:rsidRPr="00B91419">
              <w:rPr>
                <w:sz w:val="24"/>
                <w:szCs w:val="24"/>
              </w:rPr>
              <w:t>.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480FD9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95,37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866" w:rsidRPr="00CB0DB0" w:rsidRDefault="00AC4866" w:rsidP="00E86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.Криминогенность наркомании (влияние наркотизации на криминогенную обстановку) (%)</w:t>
            </w:r>
          </w:p>
          <w:p w:rsidR="00AC4866" w:rsidRPr="00CB0DB0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</w:t>
            </w:r>
            <w:r w:rsidR="006E3F5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C4866" w:rsidRPr="00CB2151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Pr="00CB0DB0"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</w:tc>
        <w:tc>
          <w:tcPr>
            <w:tcW w:w="6095" w:type="dxa"/>
          </w:tcPr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Up=(K+Ka)*100/Ко</w:t>
            </w:r>
          </w:p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Up – криминогенность наркомании</w:t>
            </w:r>
          </w:p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K – количество наркопреступлений, совершенных лицами в состоянии наркотического опьянения;</w:t>
            </w:r>
          </w:p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Ка – количество наркопреступлений, совершенных потребителями наркотических средств и психотропных веществ;</w:t>
            </w:r>
          </w:p>
          <w:p w:rsidR="00AC4866" w:rsidRPr="00CB0DB0" w:rsidRDefault="00AC4866" w:rsidP="00480FD9">
            <w:pPr>
              <w:pStyle w:val="a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B0DB0">
              <w:rPr>
                <w:rFonts w:eastAsiaTheme="minorHAnsi"/>
                <w:sz w:val="26"/>
                <w:szCs w:val="26"/>
                <w:lang w:eastAsia="en-US"/>
              </w:rPr>
              <w:t>Ко – общее количество зарегистрированных наркопреступлений.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480FD9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  <w:p w:rsidR="00AC4866" w:rsidRPr="00264EFE" w:rsidRDefault="007356C2" w:rsidP="00735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866" w:rsidRPr="00254849" w:rsidRDefault="00AC4866" w:rsidP="00E86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1.4.Удельный вес лиц, осужденных за совершение наркопреступлений, в общем числе осужденных лиц (%)</w:t>
            </w:r>
          </w:p>
          <w:p w:rsidR="00AC4866" w:rsidRPr="00254849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 w:rsidR="00CC64E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AC4866" w:rsidRPr="00CB2151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54849">
              <w:rPr>
                <w:rFonts w:ascii="Times New Roman" w:hAnsi="Times New Roman" w:cs="Times New Roman"/>
                <w:sz w:val="26"/>
                <w:szCs w:val="26"/>
              </w:rPr>
              <w:t>ПРЕДКРИЗИСНЫЙ</w:t>
            </w: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L = Pno*100/Po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L – удельный вес лиц, осужденных за совершение наркопреступлений, в общем числе осужденных лиц;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Pno – число лиц, осужденных за совершение преступлений в сфере НОН (по основной и доп.квалификации);</w:t>
            </w:r>
          </w:p>
          <w:p w:rsidR="00AC4866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Po – общее число осужденных лиц.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254849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7,43</w:t>
            </w:r>
          </w:p>
          <w:p w:rsidR="00AC4866" w:rsidRPr="00264EFE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УДОВЛЕТВОРИ-ТЕЛЬ</w:t>
            </w:r>
            <w:r w:rsidR="00AC4866" w:rsidRPr="00254849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866" w:rsidRPr="00CB2151" w:rsidRDefault="00AC4866" w:rsidP="00E86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1.5.Удельный вес молодежи в общем числе лиц, осужденных за совершение наркопреступлений (%)</w:t>
            </w:r>
          </w:p>
          <w:p w:rsidR="00AC4866" w:rsidRPr="00CB2151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C64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C64E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AC4866" w:rsidRPr="00CB2151" w:rsidRDefault="00CC64E0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УДОВЛЕТВОРИ-ТЕЛЬ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Pm = (Pl+Pu)*100/Pnо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Pm – удельный вес молодежи в общем числе лиц, осужденных за совершение наркопреступлений;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Pl – число несовершеннолетних лиц, осужденных за совершение наркопреступлений;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Pu – число лиц в возрасте 18-29 лет, осужденных за совершение наркопреступлений;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Pnо – число лиц, осужденных за совершение преступлений в сфере НОН.</w:t>
            </w:r>
          </w:p>
        </w:tc>
        <w:tc>
          <w:tcPr>
            <w:tcW w:w="2693" w:type="dxa"/>
            <w:vAlign w:val="center"/>
          </w:tcPr>
          <w:p w:rsidR="00AC4866" w:rsidRPr="00CB2151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23,08</w:t>
            </w: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УДОВЛЕТВО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</w:p>
        </w:tc>
      </w:tr>
      <w:tr w:rsidR="00AC4866" w:rsidRPr="00264EFE" w:rsidTr="004D3C6E">
        <w:tc>
          <w:tcPr>
            <w:tcW w:w="617" w:type="dxa"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219" w:type="dxa"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Масштабы немедицинского потребления наркотиков</w:t>
            </w:r>
          </w:p>
        </w:tc>
        <w:tc>
          <w:tcPr>
            <w:tcW w:w="3118" w:type="dxa"/>
          </w:tcPr>
          <w:p w:rsidR="00AC4866" w:rsidRDefault="00AC4866" w:rsidP="00CC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sz w:val="26"/>
                <w:szCs w:val="26"/>
              </w:rPr>
              <w:t>Оценочная распространенность употребления наркотиков (по данны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социологических исследований)</w:t>
            </w:r>
          </w:p>
          <w:p w:rsidR="00AC4866" w:rsidRDefault="00AC4866" w:rsidP="00C923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8C572F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CC64E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AC4866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УДОВЛЕТВО-</w:t>
            </w:r>
          </w:p>
          <w:p w:rsidR="00AC4866" w:rsidRPr="00264EFE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</w:p>
        </w:tc>
        <w:tc>
          <w:tcPr>
            <w:tcW w:w="6095" w:type="dxa"/>
          </w:tcPr>
          <w:p w:rsidR="00AC4866" w:rsidRPr="008C572F" w:rsidRDefault="00AC4866" w:rsidP="00480FD9">
            <w:pPr>
              <w:pStyle w:val="a6"/>
              <w:rPr>
                <w:sz w:val="26"/>
                <w:szCs w:val="26"/>
                <w:lang w:val="en-US"/>
              </w:rPr>
            </w:pPr>
            <w:r w:rsidRPr="008C572F">
              <w:rPr>
                <w:sz w:val="26"/>
                <w:szCs w:val="26"/>
                <w:lang w:val="en-US"/>
              </w:rPr>
              <w:lastRenderedPageBreak/>
              <w:t>M = Snp *100/So</w:t>
            </w:r>
          </w:p>
          <w:p w:rsidR="00AC4866" w:rsidRPr="008C572F" w:rsidRDefault="00AC4866" w:rsidP="00480FD9">
            <w:pPr>
              <w:pStyle w:val="a6"/>
              <w:rPr>
                <w:sz w:val="26"/>
                <w:szCs w:val="26"/>
                <w:lang w:val="en-US"/>
              </w:rPr>
            </w:pPr>
            <w:r w:rsidRPr="008C572F">
              <w:rPr>
                <w:sz w:val="26"/>
                <w:szCs w:val="26"/>
                <w:lang w:val="en-US"/>
              </w:rPr>
              <w:t>Snp = O1+O2+O3+O4</w:t>
            </w:r>
          </w:p>
          <w:p w:rsidR="00AC4866" w:rsidRPr="008C572F" w:rsidRDefault="00AC4866" w:rsidP="00480FD9">
            <w:pPr>
              <w:pStyle w:val="a6"/>
              <w:rPr>
                <w:sz w:val="26"/>
                <w:szCs w:val="26"/>
              </w:rPr>
            </w:pPr>
            <w:r w:rsidRPr="008C572F">
              <w:rPr>
                <w:sz w:val="26"/>
                <w:szCs w:val="26"/>
                <w:lang w:val="en-US"/>
              </w:rPr>
              <w:t>M</w:t>
            </w:r>
            <w:r w:rsidRPr="008C572F">
              <w:rPr>
                <w:sz w:val="26"/>
                <w:szCs w:val="26"/>
              </w:rPr>
              <w:t xml:space="preserve"> – оценочная распространенность употребления наркотиков (по данным социологических исследований);</w:t>
            </w:r>
          </w:p>
          <w:p w:rsidR="00AC4866" w:rsidRPr="008C572F" w:rsidRDefault="00AC4866" w:rsidP="00480FD9">
            <w:pPr>
              <w:pStyle w:val="a6"/>
              <w:rPr>
                <w:sz w:val="26"/>
                <w:szCs w:val="26"/>
              </w:rPr>
            </w:pPr>
            <w:r w:rsidRPr="008C572F">
              <w:rPr>
                <w:sz w:val="26"/>
                <w:szCs w:val="26"/>
                <w:lang w:val="en-US"/>
              </w:rPr>
              <w:t>So</w:t>
            </w:r>
            <w:r w:rsidRPr="008C572F">
              <w:rPr>
                <w:sz w:val="26"/>
                <w:szCs w:val="26"/>
              </w:rPr>
              <w:t xml:space="preserve"> – общее число респондентов, опрошенных в рамках проведения социологического исследования;</w:t>
            </w:r>
          </w:p>
          <w:p w:rsidR="00AC4866" w:rsidRPr="008C572F" w:rsidRDefault="00AC4866" w:rsidP="00480FD9">
            <w:pPr>
              <w:pStyle w:val="a6"/>
              <w:rPr>
                <w:bCs/>
                <w:sz w:val="26"/>
                <w:szCs w:val="26"/>
              </w:rPr>
            </w:pPr>
            <w:r w:rsidRPr="008C572F">
              <w:rPr>
                <w:sz w:val="26"/>
                <w:szCs w:val="26"/>
                <w:lang w:val="en-US"/>
              </w:rPr>
              <w:lastRenderedPageBreak/>
              <w:t>Snp</w:t>
            </w:r>
            <w:r w:rsidRPr="008C572F">
              <w:rPr>
                <w:sz w:val="26"/>
                <w:szCs w:val="26"/>
              </w:rPr>
              <w:t xml:space="preserve"> –  сумма вариантов (2, 3, 4, 5) ответов на вопрос № 21 (</w:t>
            </w:r>
            <w:r w:rsidRPr="008C572F">
              <w:rPr>
                <w:bCs/>
                <w:sz w:val="26"/>
                <w:szCs w:val="26"/>
              </w:rPr>
              <w:t>Образец анкеты для проведения массового опроса населения);</w:t>
            </w:r>
          </w:p>
          <w:p w:rsidR="00AC4866" w:rsidRPr="008C572F" w:rsidRDefault="00AC4866" w:rsidP="00480FD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</w:t>
            </w: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</w:rPr>
              <w:t>1 – вариант ответа 2 вопроса № 21  «</w:t>
            </w:r>
            <w:r w:rsidRPr="008C57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Употребляю редко (от случая к случаю, не каждый месяц)»; </w:t>
            </w:r>
          </w:p>
          <w:p w:rsidR="00AC4866" w:rsidRPr="008C572F" w:rsidRDefault="00AC4866" w:rsidP="00480FD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</w:t>
            </w: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</w:rPr>
              <w:t>2 – вариант ответа 3 вопроса № 21  «</w:t>
            </w:r>
            <w:r w:rsidRPr="008C57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Употребляю регулярно (раз в месяц и чаще)»;</w:t>
            </w:r>
          </w:p>
          <w:p w:rsidR="00AC4866" w:rsidRPr="008C572F" w:rsidRDefault="00AC4866" w:rsidP="00480FD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</w:t>
            </w: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</w:rPr>
              <w:t>3 – вариант ответа 4 вопроса № 21  «</w:t>
            </w:r>
            <w:r w:rsidRPr="008C57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Употребляю постоянно (несколько раз в неделю)»;</w:t>
            </w:r>
          </w:p>
          <w:p w:rsidR="00AC4866" w:rsidRPr="008C572F" w:rsidRDefault="00AC4866" w:rsidP="00480FD9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</w:t>
            </w:r>
            <w:r w:rsidRPr="008C572F">
              <w:rPr>
                <w:rFonts w:ascii="Times New Roman" w:hAnsi="Times New Roman" w:cs="Times New Roman"/>
                <w:b w:val="0"/>
                <w:sz w:val="26"/>
                <w:szCs w:val="26"/>
              </w:rPr>
              <w:t>4 – вариант ответа 5 вопроса № 21  «</w:t>
            </w:r>
            <w:r w:rsidRPr="008C572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Употребляю ежедневно».</w:t>
            </w:r>
          </w:p>
          <w:p w:rsidR="00AC4866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AC4866" w:rsidRPr="0000592F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Pr="000059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AC4866" w:rsidRDefault="00AC4866" w:rsidP="00BC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УДОВЛЕТВО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C4866" w:rsidRPr="00264EFE" w:rsidRDefault="00AC4866" w:rsidP="00BC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151"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</w:p>
        </w:tc>
      </w:tr>
      <w:tr w:rsidR="00AC4866" w:rsidRPr="00264EFE" w:rsidTr="004D3C6E">
        <w:tc>
          <w:tcPr>
            <w:tcW w:w="617" w:type="dxa"/>
            <w:vMerge w:val="restart"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2219" w:type="dxa"/>
            <w:vMerge w:val="restart"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Обращаемость за наркологической медицинской помощью складывается из показателей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3.1, 3.2, 3.3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866" w:rsidRPr="00264EFE" w:rsidRDefault="00AC4866" w:rsidP="00CC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3.1.Общая заболеваемость наркоманией  и обращаемость лиц, употребляющих наркотики с вредными последствиями (на 100 тыс. населения)</w:t>
            </w:r>
          </w:p>
          <w:p w:rsidR="00AC4866" w:rsidRPr="00264EFE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4E0">
              <w:rPr>
                <w:rFonts w:ascii="Times New Roman" w:hAnsi="Times New Roman" w:cs="Times New Roman"/>
                <w:sz w:val="26"/>
                <w:szCs w:val="26"/>
              </w:rPr>
              <w:t>43,37</w:t>
            </w:r>
          </w:p>
          <w:p w:rsidR="00AC4866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УДОВЛЕТВО-</w:t>
            </w:r>
          </w:p>
          <w:p w:rsidR="00AC4866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РИТЕЛЬНЫЙ</w:t>
            </w:r>
          </w:p>
          <w:p w:rsidR="00AC4866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Z = (A+B)*100 000/численность населения на конец отчетного периода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Z – общая заболеваемость наркоманией  и обращаемость лиц, употребляющих наркотики с вредными последствиями;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A – число лиц, зарегистрированных в учреждениях здравоохранения с диагнозом наркомания;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B – число лиц, зарегистрированных в учреждениях здравоохранения с диагнозом потребление наркотиков с вредными последствиями.</w:t>
            </w:r>
          </w:p>
        </w:tc>
        <w:tc>
          <w:tcPr>
            <w:tcW w:w="2693" w:type="dxa"/>
            <w:vAlign w:val="center"/>
          </w:tcPr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104,72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866" w:rsidRPr="00264EFE" w:rsidRDefault="00AC4866" w:rsidP="00CC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3.2.Первичная заболеваемость наркоманией (на 100 тыс. населения</w:t>
            </w:r>
          </w:p>
          <w:p w:rsidR="00AC4866" w:rsidRPr="00264EFE" w:rsidRDefault="00CC64E0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AC4866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</w:p>
          <w:p w:rsidR="00AC4866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Pn = Ap*100 000/численность населения на конец отчетного периода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Pn – первичная заболеваемость;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Ap – число лиц с впервые в жизни установленным диагнозом наркомания.</w:t>
            </w:r>
          </w:p>
        </w:tc>
        <w:tc>
          <w:tcPr>
            <w:tcW w:w="2693" w:type="dxa"/>
            <w:vAlign w:val="center"/>
          </w:tcPr>
          <w:p w:rsidR="00AC4866" w:rsidRPr="00510B94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4"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</w:p>
        </w:tc>
      </w:tr>
      <w:tr w:rsidR="00AC4866" w:rsidRPr="00264EFE" w:rsidTr="004D3C6E">
        <w:tc>
          <w:tcPr>
            <w:tcW w:w="617" w:type="dxa"/>
            <w:vMerge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vMerge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866" w:rsidRPr="00264EFE" w:rsidRDefault="00AC4866" w:rsidP="00CC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3.3.Первичная обращаемость лиц, употребляющих наркотики с вредными последствиями (на 100 тыс. населения)</w:t>
            </w:r>
          </w:p>
          <w:p w:rsidR="00AC4866" w:rsidRPr="00264EFE" w:rsidRDefault="00AC4866" w:rsidP="00CC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4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C64E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AC4866" w:rsidRDefault="00AC4866" w:rsidP="00CC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  <w:p w:rsidR="00AC4866" w:rsidRPr="00264EFE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Pv = Bp*100 000/численность населения на конец отчетного периода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Pv – первичная обращяемость;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Bp – число лиц с впервые в жизни установленным диагнозом употребление наркотиков с вредными последствиями.</w:t>
            </w:r>
          </w:p>
        </w:tc>
        <w:tc>
          <w:tcPr>
            <w:tcW w:w="2693" w:type="dxa"/>
            <w:vAlign w:val="center"/>
          </w:tcPr>
          <w:p w:rsidR="00AC4866" w:rsidRPr="00510B94" w:rsidRDefault="007356C2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4">
              <w:rPr>
                <w:rFonts w:ascii="Times New Roman" w:hAnsi="Times New Roman" w:cs="Times New Roman"/>
                <w:sz w:val="26"/>
                <w:szCs w:val="26"/>
              </w:rPr>
              <w:t>КРИЗИСНЫЙ</w:t>
            </w:r>
          </w:p>
        </w:tc>
      </w:tr>
      <w:tr w:rsidR="00AC4866" w:rsidRPr="00264EFE" w:rsidTr="004D3C6E">
        <w:tc>
          <w:tcPr>
            <w:tcW w:w="617" w:type="dxa"/>
          </w:tcPr>
          <w:p w:rsidR="00AC4866" w:rsidRPr="00264EFE" w:rsidRDefault="00AC4866" w:rsidP="00480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219" w:type="dxa"/>
            <w:vAlign w:val="center"/>
          </w:tcPr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Смертность от употребления наркотиков</w:t>
            </w: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866" w:rsidRPr="00264EFE" w:rsidRDefault="00AC4866" w:rsidP="00480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C4866" w:rsidRPr="00264EFE" w:rsidRDefault="00AC4866" w:rsidP="00E86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Смертность, связанная с острым отравлением наркотиками, по данным судебно-медицинской экспертизы (на 100 тыс. населения)</w:t>
            </w:r>
          </w:p>
          <w:p w:rsidR="00AC4866" w:rsidRPr="00264EFE" w:rsidRDefault="00CC64E0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486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C4866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НАПРЯЖЕННЫЙ</w:t>
            </w:r>
          </w:p>
          <w:p w:rsidR="00AC4866" w:rsidRPr="00264EFE" w:rsidRDefault="00AC4866" w:rsidP="00C923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D = (Dn+Dp)*100 000/численность населения на конец отчетного периода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D – смертность, связанная с острым отравлением наркотиками, по СМЭ;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Dn – количество случаев смертельных отравлений наркотическими средствами;</w:t>
            </w:r>
          </w:p>
          <w:p w:rsidR="00AC4866" w:rsidRPr="00264EFE" w:rsidRDefault="00AC4866" w:rsidP="00480F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EFE">
              <w:rPr>
                <w:rFonts w:ascii="Times New Roman" w:hAnsi="Times New Roman" w:cs="Times New Roman"/>
                <w:sz w:val="26"/>
                <w:szCs w:val="26"/>
              </w:rPr>
              <w:t>Dp – количество случаев смертельных отравлений психотропными веществами.</w:t>
            </w:r>
          </w:p>
        </w:tc>
        <w:tc>
          <w:tcPr>
            <w:tcW w:w="2693" w:type="dxa"/>
            <w:vAlign w:val="center"/>
          </w:tcPr>
          <w:p w:rsidR="00AC4866" w:rsidRPr="00510B94" w:rsidRDefault="007356C2" w:rsidP="00BC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C4866" w:rsidRPr="00510B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AC4866" w:rsidRPr="00264EFE" w:rsidRDefault="00AC4866" w:rsidP="00BC7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B94">
              <w:rPr>
                <w:rFonts w:ascii="Times New Roman" w:hAnsi="Times New Roman" w:cs="Times New Roman"/>
                <w:sz w:val="26"/>
                <w:szCs w:val="26"/>
              </w:rPr>
              <w:t>УДОВЛЕТВО-РИТЕЛЬНЫЙ</w:t>
            </w:r>
          </w:p>
        </w:tc>
      </w:tr>
    </w:tbl>
    <w:p w:rsidR="00480FD9" w:rsidRDefault="00480FD9">
      <w:pPr>
        <w:rPr>
          <w:rFonts w:ascii="Times New Roman" w:hAnsi="Times New Roman" w:cs="Times New Roman"/>
          <w:b/>
          <w:sz w:val="28"/>
          <w:szCs w:val="28"/>
        </w:rPr>
      </w:pPr>
    </w:p>
    <w:p w:rsidR="00C62FA5" w:rsidRPr="00DC1FF4" w:rsidRDefault="00DC1FF4">
      <w:pPr>
        <w:rPr>
          <w:rFonts w:ascii="Times New Roman" w:hAnsi="Times New Roman" w:cs="Times New Roman"/>
          <w:b/>
          <w:sz w:val="28"/>
          <w:szCs w:val="28"/>
        </w:rPr>
      </w:pPr>
      <w:r w:rsidRPr="00DC1FF4">
        <w:rPr>
          <w:rFonts w:ascii="Times New Roman" w:hAnsi="Times New Roman" w:cs="Times New Roman"/>
          <w:b/>
          <w:sz w:val="28"/>
          <w:szCs w:val="28"/>
        </w:rPr>
        <w:t>Общая оценка</w:t>
      </w:r>
      <w:r w:rsidR="00097D0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DC1FF4">
        <w:rPr>
          <w:rFonts w:ascii="Times New Roman" w:hAnsi="Times New Roman" w:cs="Times New Roman"/>
          <w:b/>
          <w:sz w:val="28"/>
          <w:szCs w:val="28"/>
        </w:rPr>
        <w:t>:</w:t>
      </w:r>
      <w:r w:rsidRPr="00DC1FF4">
        <w:rPr>
          <w:rFonts w:ascii="Times New Roman" w:hAnsi="Times New Roman" w:cs="Times New Roman"/>
          <w:b/>
          <w:sz w:val="28"/>
          <w:szCs w:val="28"/>
        </w:rPr>
        <w:tab/>
      </w:r>
      <w:r w:rsidR="00097D0D">
        <w:rPr>
          <w:rFonts w:ascii="Times New Roman" w:hAnsi="Times New Roman" w:cs="Times New Roman"/>
          <w:b/>
          <w:sz w:val="28"/>
          <w:szCs w:val="28"/>
        </w:rPr>
        <w:tab/>
        <w:t>201</w:t>
      </w:r>
      <w:bookmarkStart w:id="0" w:name="_GoBack"/>
      <w:bookmarkEnd w:id="0"/>
      <w:r w:rsidR="00721DED">
        <w:rPr>
          <w:rFonts w:ascii="Times New Roman" w:hAnsi="Times New Roman" w:cs="Times New Roman"/>
          <w:b/>
          <w:sz w:val="28"/>
          <w:szCs w:val="28"/>
        </w:rPr>
        <w:t>9</w:t>
      </w:r>
      <w:r w:rsidRPr="00DC1FF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356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6044">
        <w:rPr>
          <w:rFonts w:ascii="Times New Roman" w:hAnsi="Times New Roman" w:cs="Times New Roman"/>
          <w:b/>
          <w:sz w:val="28"/>
          <w:szCs w:val="28"/>
        </w:rPr>
        <w:t>НАПРЯЖЕНН</w:t>
      </w:r>
      <w:r w:rsidR="004B635F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C62FA5" w:rsidRPr="00DC1FF4" w:rsidSect="00264EF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37" w:rsidRDefault="00506137" w:rsidP="00C303C7">
      <w:pPr>
        <w:spacing w:after="0" w:line="240" w:lineRule="auto"/>
      </w:pPr>
      <w:r>
        <w:separator/>
      </w:r>
    </w:p>
  </w:endnote>
  <w:endnote w:type="continuationSeparator" w:id="1">
    <w:p w:rsidR="00506137" w:rsidRDefault="00506137" w:rsidP="00C3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37" w:rsidRDefault="00506137" w:rsidP="00C303C7">
      <w:pPr>
        <w:spacing w:after="0" w:line="240" w:lineRule="auto"/>
      </w:pPr>
      <w:r>
        <w:separator/>
      </w:r>
    </w:p>
  </w:footnote>
  <w:footnote w:type="continuationSeparator" w:id="1">
    <w:p w:rsidR="00506137" w:rsidRDefault="00506137" w:rsidP="00C30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997"/>
    <w:rsid w:val="0000592F"/>
    <w:rsid w:val="00007538"/>
    <w:rsid w:val="00052975"/>
    <w:rsid w:val="00083A04"/>
    <w:rsid w:val="00093F5D"/>
    <w:rsid w:val="00097D0D"/>
    <w:rsid w:val="000B0B75"/>
    <w:rsid w:val="00131515"/>
    <w:rsid w:val="001642C4"/>
    <w:rsid w:val="00185AEF"/>
    <w:rsid w:val="001B5DCA"/>
    <w:rsid w:val="002176D1"/>
    <w:rsid w:val="00254849"/>
    <w:rsid w:val="00264EFE"/>
    <w:rsid w:val="0032053D"/>
    <w:rsid w:val="00325063"/>
    <w:rsid w:val="00357508"/>
    <w:rsid w:val="00367DBC"/>
    <w:rsid w:val="00472068"/>
    <w:rsid w:val="00480FD9"/>
    <w:rsid w:val="004A47E3"/>
    <w:rsid w:val="004B635F"/>
    <w:rsid w:val="004D3C6E"/>
    <w:rsid w:val="004D747D"/>
    <w:rsid w:val="00506137"/>
    <w:rsid w:val="00510B94"/>
    <w:rsid w:val="00597E50"/>
    <w:rsid w:val="00607997"/>
    <w:rsid w:val="00675AAB"/>
    <w:rsid w:val="006E3F5F"/>
    <w:rsid w:val="00702914"/>
    <w:rsid w:val="00721DED"/>
    <w:rsid w:val="007356C2"/>
    <w:rsid w:val="00743661"/>
    <w:rsid w:val="007E2F66"/>
    <w:rsid w:val="008C572F"/>
    <w:rsid w:val="008F53BC"/>
    <w:rsid w:val="009E2FF5"/>
    <w:rsid w:val="009F4853"/>
    <w:rsid w:val="00A6019F"/>
    <w:rsid w:val="00A845F2"/>
    <w:rsid w:val="00AC3485"/>
    <w:rsid w:val="00AC4866"/>
    <w:rsid w:val="00AD6044"/>
    <w:rsid w:val="00B05B8C"/>
    <w:rsid w:val="00B50A97"/>
    <w:rsid w:val="00B92A3B"/>
    <w:rsid w:val="00BC76FC"/>
    <w:rsid w:val="00C07622"/>
    <w:rsid w:val="00C301A3"/>
    <w:rsid w:val="00C303C7"/>
    <w:rsid w:val="00C62FA5"/>
    <w:rsid w:val="00C802B2"/>
    <w:rsid w:val="00CB0DB0"/>
    <w:rsid w:val="00CB2151"/>
    <w:rsid w:val="00CB6007"/>
    <w:rsid w:val="00CC64E0"/>
    <w:rsid w:val="00D53083"/>
    <w:rsid w:val="00D8134B"/>
    <w:rsid w:val="00DC1FF4"/>
    <w:rsid w:val="00DD641C"/>
    <w:rsid w:val="00E143B5"/>
    <w:rsid w:val="00E86770"/>
    <w:rsid w:val="00E92C3F"/>
    <w:rsid w:val="00EC73CF"/>
    <w:rsid w:val="00F0560D"/>
    <w:rsid w:val="00F537C0"/>
    <w:rsid w:val="00F83BB0"/>
    <w:rsid w:val="00FA16E7"/>
    <w:rsid w:val="00FE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1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semiHidden/>
    <w:rsid w:val="008C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8C5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rsid w:val="008C572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lang w:eastAsia="ar-SA"/>
    </w:rPr>
  </w:style>
  <w:style w:type="character" w:styleId="a8">
    <w:name w:val="endnote reference"/>
    <w:semiHidden/>
    <w:rsid w:val="00C30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1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semiHidden/>
    <w:rsid w:val="008C5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semiHidden/>
    <w:rsid w:val="008C57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rsid w:val="008C572F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lang w:eastAsia="ar-SA"/>
    </w:rPr>
  </w:style>
  <w:style w:type="character" w:styleId="a8">
    <w:name w:val="endnote reference"/>
    <w:semiHidden/>
    <w:rsid w:val="00C303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45AF-BE5B-497E-9CE6-B2E9EDC3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Инна Андреевна</dc:creator>
  <cp:lastModifiedBy>Инна</cp:lastModifiedBy>
  <cp:revision>23</cp:revision>
  <cp:lastPrinted>2018-04-25T10:58:00Z</cp:lastPrinted>
  <dcterms:created xsi:type="dcterms:W3CDTF">2017-04-24T08:26:00Z</dcterms:created>
  <dcterms:modified xsi:type="dcterms:W3CDTF">2020-04-13T17:58:00Z</dcterms:modified>
</cp:coreProperties>
</file>