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92CD" w14:textId="77777777" w:rsidR="00C455CA" w:rsidRDefault="00C455CA" w:rsidP="00C455CA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</w:t>
      </w:r>
    </w:p>
    <w:p w14:paraId="56CB6CE2" w14:textId="77777777" w:rsidR="00C455CA" w:rsidRPr="00AD7921" w:rsidRDefault="00C455CA" w:rsidP="00C455CA">
      <w:pPr>
        <w:suppressAutoHyphens/>
        <w:ind w:right="-1"/>
        <w:jc w:val="center"/>
        <w:rPr>
          <w:bCs/>
          <w:sz w:val="28"/>
          <w:shd w:val="clear" w:color="auto" w:fill="FFFFFF"/>
        </w:rPr>
      </w:pPr>
      <w:r w:rsidRPr="00AD7921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551CEC99" w14:textId="77777777" w:rsidR="00C455CA" w:rsidRPr="00AD7921" w:rsidRDefault="00C455CA" w:rsidP="00C455CA">
      <w:pPr>
        <w:suppressAutoHyphens/>
        <w:jc w:val="center"/>
        <w:rPr>
          <w:bCs/>
          <w:sz w:val="28"/>
          <w:shd w:val="clear" w:color="auto" w:fill="FFFFFF"/>
        </w:rPr>
      </w:pPr>
      <w:r w:rsidRPr="00AD7921">
        <w:rPr>
          <w:bCs/>
          <w:sz w:val="28"/>
          <w:shd w:val="clear" w:color="auto" w:fill="FFFFFF"/>
        </w:rPr>
        <w:t>в электронной форме</w:t>
      </w:r>
    </w:p>
    <w:p w14:paraId="51AD99E6" w14:textId="77777777" w:rsidR="00C455CA" w:rsidRDefault="00C455CA" w:rsidP="00C455CA">
      <w:pPr>
        <w:suppressAutoHyphens/>
        <w:rPr>
          <w:b/>
          <w:bCs/>
          <w:sz w:val="28"/>
          <w:szCs w:val="28"/>
          <w:shd w:val="clear" w:color="auto" w:fill="FFFFFF"/>
        </w:rPr>
      </w:pPr>
    </w:p>
    <w:p w14:paraId="0BF5F11D" w14:textId="77777777" w:rsidR="00C455CA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  решение об условиях приватизации имущества, реквизиты указанного решения: Совет муниципального образования Каневской район; решение Совета                     муниципального образования Каневской </w:t>
      </w:r>
      <w:r w:rsidRPr="00196D0C">
        <w:rPr>
          <w:color w:val="000000"/>
          <w:sz w:val="28"/>
          <w:szCs w:val="28"/>
          <w:shd w:val="clear" w:color="auto" w:fill="FFFFFF"/>
        </w:rPr>
        <w:t xml:space="preserve">район </w:t>
      </w:r>
      <w:r w:rsidRPr="00196D0C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2022</w:t>
      </w:r>
      <w:r w:rsidRPr="00196D0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193</w:t>
      </w:r>
      <w:r w:rsidRPr="00196D0C">
        <w:rPr>
          <w:sz w:val="28"/>
          <w:szCs w:val="28"/>
        </w:rPr>
        <w:t xml:space="preserve"> «Об утверждении Программы приватизации </w:t>
      </w:r>
      <w:r w:rsidRPr="00954011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 xml:space="preserve">     </w:t>
      </w:r>
      <w:r w:rsidRPr="00954011">
        <w:rPr>
          <w:sz w:val="28"/>
          <w:szCs w:val="28"/>
        </w:rPr>
        <w:t>муниципального образования Каневской район на 202</w:t>
      </w:r>
      <w:r>
        <w:rPr>
          <w:sz w:val="28"/>
          <w:szCs w:val="28"/>
        </w:rPr>
        <w:t>3</w:t>
      </w:r>
      <w:r w:rsidRPr="00954011">
        <w:rPr>
          <w:sz w:val="28"/>
          <w:szCs w:val="28"/>
        </w:rPr>
        <w:t xml:space="preserve"> год»</w:t>
      </w:r>
      <w:r w:rsidRPr="00954011">
        <w:rPr>
          <w:color w:val="000000"/>
          <w:sz w:val="28"/>
          <w:szCs w:val="28"/>
          <w:shd w:val="clear" w:color="auto" w:fill="FFFFFF"/>
        </w:rPr>
        <w:t xml:space="preserve"> (с изменениями от</w:t>
      </w:r>
      <w:r>
        <w:rPr>
          <w:color w:val="000000"/>
          <w:sz w:val="28"/>
          <w:szCs w:val="28"/>
          <w:shd w:val="clear" w:color="auto" w:fill="FFFFFF"/>
        </w:rPr>
        <w:t xml:space="preserve"> 5 апреля 2023 года № 220</w:t>
      </w:r>
      <w:r w:rsidRPr="0095401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52F8FDE" w14:textId="77777777" w:rsidR="00C455CA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Организатор торгов: Управление имущественных отношений                администрации муниципального образования Каневской район.</w:t>
      </w:r>
    </w:p>
    <w:p w14:paraId="3CAF298A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>2. Наименование имущества и иные позволяющие его индивидуализир</w:t>
      </w:r>
      <w:r w:rsidRPr="00E331BC">
        <w:rPr>
          <w:sz w:val="28"/>
          <w:szCs w:val="28"/>
          <w:shd w:val="clear" w:color="auto" w:fill="FFFFFF"/>
        </w:rPr>
        <w:t>о</w:t>
      </w:r>
      <w:r w:rsidRPr="00E331BC">
        <w:rPr>
          <w:sz w:val="28"/>
          <w:szCs w:val="28"/>
          <w:shd w:val="clear" w:color="auto" w:fill="FFFFFF"/>
        </w:rPr>
        <w:t xml:space="preserve">вать сведения (характеристика имущества): </w:t>
      </w:r>
      <w:bookmarkStart w:id="0" w:name="_Hlk41653078"/>
    </w:p>
    <w:p w14:paraId="26D97092" w14:textId="77777777" w:rsidR="00C455CA" w:rsidRPr="007210C2" w:rsidRDefault="00C455CA" w:rsidP="00C455CA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t xml:space="preserve">Лот № 1: </w:t>
      </w:r>
      <w:bookmarkStart w:id="1" w:name="_Hlk140072252"/>
      <w:r>
        <w:rPr>
          <w:sz w:val="28"/>
          <w:szCs w:val="28"/>
          <w:shd w:val="clear" w:color="auto" w:fill="FFFFFF"/>
        </w:rPr>
        <w:t>трубчатый переезд с кадастровым номером 23:11:0607000:1553, площадью 2600 кв.м., расположенный по адресу: Краснодарский край, Каневской район, х. Ударный, на балке Зубова, восточнее хутора Ударный.</w:t>
      </w:r>
    </w:p>
    <w:bookmarkEnd w:id="1"/>
    <w:p w14:paraId="7EC057EB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r>
        <w:rPr>
          <w:kern w:val="2"/>
          <w:sz w:val="28"/>
          <w:szCs w:val="28"/>
          <w:shd w:val="clear" w:color="auto" w:fill="FFFFFF"/>
        </w:rPr>
        <w:t>569 790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(пятьсот шестьдесят девять тысяч семьсот девяносто) </w:t>
      </w:r>
      <w:r w:rsidRPr="00E331BC">
        <w:rPr>
          <w:kern w:val="2"/>
          <w:sz w:val="28"/>
          <w:szCs w:val="28"/>
          <w:shd w:val="clear" w:color="auto" w:fill="FFFFFF"/>
        </w:rPr>
        <w:t>рубл</w:t>
      </w:r>
      <w:r>
        <w:rPr>
          <w:kern w:val="2"/>
          <w:sz w:val="28"/>
          <w:szCs w:val="28"/>
          <w:shd w:val="clear" w:color="auto" w:fill="FFFFFF"/>
        </w:rPr>
        <w:t>ь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00 копеек </w:t>
      </w:r>
      <w:r w:rsidRPr="00E331BC">
        <w:rPr>
          <w:kern w:val="2"/>
          <w:sz w:val="28"/>
          <w:szCs w:val="28"/>
          <w:shd w:val="clear" w:color="auto" w:fill="FFFFFF"/>
        </w:rPr>
        <w:t>с учетом НДС.</w:t>
      </w:r>
    </w:p>
    <w:p w14:paraId="33F9CC21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</w:t>
      </w:r>
      <w:r>
        <w:rPr>
          <w:kern w:val="2"/>
          <w:sz w:val="28"/>
          <w:szCs w:val="28"/>
          <w:shd w:val="clear" w:color="auto" w:fill="FFFFFF"/>
        </w:rPr>
        <w:t xml:space="preserve">10 </w:t>
      </w:r>
      <w:r w:rsidRPr="00E331BC">
        <w:rPr>
          <w:kern w:val="2"/>
          <w:sz w:val="28"/>
          <w:szCs w:val="28"/>
          <w:shd w:val="clear" w:color="auto" w:fill="FFFFFF"/>
        </w:rPr>
        <w:t xml:space="preserve">% от начальной стоимости объекта торгов. </w:t>
      </w:r>
    </w:p>
    <w:p w14:paraId="1118EE46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 xml:space="preserve">Задаток составляет — </w:t>
      </w:r>
      <w:r>
        <w:rPr>
          <w:kern w:val="2"/>
          <w:sz w:val="28"/>
          <w:szCs w:val="28"/>
          <w:shd w:val="clear" w:color="auto" w:fill="FFFFFF"/>
        </w:rPr>
        <w:t>56 979 (пятьдесят шесть тысяч девятьсот семьдесят девять)</w:t>
      </w:r>
      <w:r w:rsidRPr="00E331BC">
        <w:rPr>
          <w:kern w:val="2"/>
          <w:sz w:val="28"/>
          <w:szCs w:val="28"/>
          <w:shd w:val="clear" w:color="auto" w:fill="FFFFFF"/>
        </w:rPr>
        <w:t xml:space="preserve"> рублей</w:t>
      </w:r>
      <w:r>
        <w:rPr>
          <w:kern w:val="2"/>
          <w:sz w:val="28"/>
          <w:szCs w:val="28"/>
          <w:shd w:val="clear" w:color="auto" w:fill="FFFFFF"/>
        </w:rPr>
        <w:t xml:space="preserve"> 00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0479B692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</w:t>
      </w:r>
      <w:r>
        <w:rPr>
          <w:kern w:val="2"/>
          <w:sz w:val="28"/>
          <w:szCs w:val="28"/>
          <w:shd w:val="clear" w:color="auto" w:fill="FFFFFF"/>
        </w:rPr>
        <w:t xml:space="preserve"> </w:t>
      </w:r>
      <w:r w:rsidRPr="00E331BC">
        <w:rPr>
          <w:kern w:val="2"/>
          <w:sz w:val="28"/>
          <w:szCs w:val="28"/>
          <w:shd w:val="clear" w:color="auto" w:fill="FFFFFF"/>
        </w:rPr>
        <w:t xml:space="preserve">% от начальной стоимости объекта торгов – </w:t>
      </w:r>
      <w:r>
        <w:rPr>
          <w:kern w:val="2"/>
          <w:sz w:val="28"/>
          <w:szCs w:val="28"/>
          <w:shd w:val="clear" w:color="auto" w:fill="FFFFFF"/>
        </w:rPr>
        <w:t>5 697,90</w:t>
      </w:r>
      <w:r w:rsidRPr="00E331BC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(пять тысяч шестьсот девяносто семь) </w:t>
      </w:r>
      <w:r w:rsidRPr="00E331BC">
        <w:rPr>
          <w:kern w:val="2"/>
          <w:sz w:val="28"/>
          <w:szCs w:val="28"/>
          <w:shd w:val="clear" w:color="auto" w:fill="FFFFFF"/>
        </w:rPr>
        <w:t>рубля</w:t>
      </w:r>
      <w:r>
        <w:rPr>
          <w:kern w:val="2"/>
          <w:sz w:val="28"/>
          <w:szCs w:val="28"/>
          <w:shd w:val="clear" w:color="auto" w:fill="FFFFFF"/>
        </w:rPr>
        <w:t xml:space="preserve"> 90 копеек</w:t>
      </w:r>
      <w:r w:rsidRPr="00E331BC">
        <w:rPr>
          <w:kern w:val="2"/>
          <w:sz w:val="28"/>
          <w:szCs w:val="28"/>
          <w:shd w:val="clear" w:color="auto" w:fill="FFFFFF"/>
        </w:rPr>
        <w:t>.</w:t>
      </w:r>
    </w:p>
    <w:p w14:paraId="4C5DA8EC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4026542E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E331BC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19783883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4E6105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341CBE3A" w14:textId="77777777" w:rsidR="00C455CA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Реквизиты для оплаты:</w:t>
      </w:r>
    </w:p>
    <w:p w14:paraId="4DBA793B" w14:textId="77777777" w:rsidR="00C455CA" w:rsidRPr="0028754B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счет оплаты за имущество </w:t>
      </w:r>
      <w:r w:rsidRPr="00934A68">
        <w:rPr>
          <w:sz w:val="28"/>
          <w:szCs w:val="28"/>
          <w:shd w:val="clear" w:color="auto" w:fill="FFFFFF"/>
        </w:rPr>
        <w:t xml:space="preserve">денежные средства в размере </w:t>
      </w:r>
      <w:r>
        <w:rPr>
          <w:sz w:val="28"/>
          <w:szCs w:val="28"/>
          <w:shd w:val="clear" w:color="auto" w:fill="FFFFFF"/>
        </w:rPr>
        <w:t>___________</w:t>
      </w:r>
      <w:r>
        <w:rPr>
          <w:sz w:val="28"/>
          <w:szCs w:val="28"/>
        </w:rPr>
        <w:t xml:space="preserve"> (_________) рублей _____ копеек</w:t>
      </w:r>
      <w:r w:rsidRPr="00934A68">
        <w:rPr>
          <w:sz w:val="28"/>
          <w:szCs w:val="28"/>
          <w:shd w:val="clear" w:color="auto" w:fill="FFFFFF"/>
        </w:rPr>
        <w:t xml:space="preserve">, которые должны быть внесены единовременно в безналичном порядке на счет: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05C9B530" w14:textId="77777777" w:rsidR="00C455CA" w:rsidRDefault="00C455CA" w:rsidP="00C455CA">
      <w:pPr>
        <w:shd w:val="clear" w:color="auto" w:fill="FFFFFF"/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омер банка </w:t>
      </w:r>
      <w:r w:rsidRPr="003B5A4C">
        <w:rPr>
          <w:color w:val="000000"/>
          <w:sz w:val="28"/>
          <w:szCs w:val="28"/>
          <w:shd w:val="clear" w:color="auto" w:fill="FFFFFF"/>
        </w:rPr>
        <w:lastRenderedPageBreak/>
        <w:t>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КБК 92111402053050000410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638A35E" w14:textId="77777777" w:rsidR="00C455CA" w:rsidRPr="00934A68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934A68">
        <w:rPr>
          <w:color w:val="000000"/>
          <w:sz w:val="28"/>
          <w:szCs w:val="28"/>
          <w:shd w:val="clear" w:color="auto" w:fill="FFFFFF"/>
        </w:rPr>
        <w:t xml:space="preserve">в счет оплаты НДС </w:t>
      </w:r>
      <w:r w:rsidRPr="00934A68">
        <w:rPr>
          <w:sz w:val="28"/>
          <w:szCs w:val="28"/>
          <w:shd w:val="clear" w:color="auto" w:fill="FFFFFF"/>
        </w:rPr>
        <w:t xml:space="preserve">денежные средства в размере </w:t>
      </w:r>
      <w:r>
        <w:rPr>
          <w:sz w:val="28"/>
          <w:szCs w:val="28"/>
          <w:shd w:val="clear" w:color="auto" w:fill="FFFFFF"/>
        </w:rPr>
        <w:t>___________</w:t>
      </w:r>
      <w:r>
        <w:rPr>
          <w:sz w:val="28"/>
          <w:szCs w:val="28"/>
        </w:rPr>
        <w:t xml:space="preserve"> (_________) рублей _____ копеек</w:t>
      </w:r>
      <w:r w:rsidRPr="00934A68">
        <w:rPr>
          <w:sz w:val="28"/>
          <w:szCs w:val="28"/>
          <w:shd w:val="clear" w:color="auto" w:fill="FFFFFF"/>
        </w:rPr>
        <w:t xml:space="preserve">, которые должны быть внесены единовременно в безналичном порядке на счет: </w:t>
      </w:r>
      <w:r>
        <w:rPr>
          <w:sz w:val="28"/>
          <w:szCs w:val="28"/>
          <w:shd w:val="clear" w:color="auto" w:fill="FFFFFF"/>
        </w:rPr>
        <w:t xml:space="preserve"> </w:t>
      </w:r>
    </w:p>
    <w:p w14:paraId="65E01813" w14:textId="77777777" w:rsidR="00C455CA" w:rsidRDefault="00C455CA" w:rsidP="00C455CA">
      <w:pPr>
        <w:shd w:val="clear" w:color="auto" w:fill="FFFFFF"/>
        <w:suppressAutoHyphens/>
        <w:jc w:val="both"/>
        <w:rPr>
          <w:sz w:val="28"/>
          <w:szCs w:val="28"/>
        </w:rPr>
      </w:pPr>
      <w:r w:rsidRPr="00934A68">
        <w:rPr>
          <w:sz w:val="28"/>
          <w:szCs w:val="28"/>
        </w:rPr>
        <w:t xml:space="preserve">получатель: УФК по Краснодарскому краю (УИО Каневского района, </w:t>
      </w:r>
      <w:r>
        <w:rPr>
          <w:sz w:val="28"/>
          <w:szCs w:val="28"/>
        </w:rPr>
        <w:t xml:space="preserve">    </w:t>
      </w:r>
      <w:r w:rsidRPr="00934A68">
        <w:rPr>
          <w:sz w:val="28"/>
          <w:szCs w:val="28"/>
        </w:rPr>
        <w:t>лс 921.40.004.0), банк получателя: ИНН 2334009366, КПП 233401001, ЮЖНОЕ ГУ БАНКА РОССИИ//УФК по Краснодарскому краю г. Краснодар, БИК ТОФК 010349101, номер счета банка получателя (ЕКС) 40102810945370000010, номер казначейского счета получателя 03232643036200001800, КБК 00000000000000000510, ОКТМО 03620402</w:t>
      </w:r>
      <w:r>
        <w:rPr>
          <w:sz w:val="28"/>
          <w:szCs w:val="28"/>
        </w:rPr>
        <w:t>;</w:t>
      </w:r>
    </w:p>
    <w:p w14:paraId="61088351" w14:textId="77777777" w:rsidR="00C455CA" w:rsidRDefault="00C455CA" w:rsidP="00C455CA">
      <w:pPr>
        <w:shd w:val="clear" w:color="auto" w:fill="FFFFFF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счет оплаты пени </w:t>
      </w:r>
      <w:r w:rsidRPr="00934A68">
        <w:rPr>
          <w:sz w:val="28"/>
          <w:szCs w:val="28"/>
          <w:shd w:val="clear" w:color="auto" w:fill="FFFFFF"/>
        </w:rPr>
        <w:t xml:space="preserve">денежные средства в размере </w:t>
      </w:r>
      <w:r>
        <w:rPr>
          <w:sz w:val="28"/>
          <w:szCs w:val="28"/>
          <w:shd w:val="clear" w:color="auto" w:fill="FFFFFF"/>
        </w:rPr>
        <w:t>___________</w:t>
      </w:r>
      <w:r>
        <w:rPr>
          <w:sz w:val="28"/>
          <w:szCs w:val="28"/>
        </w:rPr>
        <w:t xml:space="preserve"> (_________) рублей _____ копеек</w:t>
      </w:r>
      <w:r w:rsidRPr="00934A68">
        <w:rPr>
          <w:sz w:val="28"/>
          <w:szCs w:val="28"/>
          <w:shd w:val="clear" w:color="auto" w:fill="FFFFFF"/>
        </w:rPr>
        <w:t xml:space="preserve">, которые должны быть внесены единовременно в безналичном порядке на счет: </w:t>
      </w:r>
      <w:r>
        <w:rPr>
          <w:sz w:val="28"/>
          <w:szCs w:val="28"/>
          <w:shd w:val="clear" w:color="auto" w:fill="FFFFFF"/>
        </w:rPr>
        <w:t xml:space="preserve"> </w:t>
      </w:r>
    </w:p>
    <w:p w14:paraId="1EA2A247" w14:textId="77777777" w:rsidR="00C455CA" w:rsidRDefault="00C455CA" w:rsidP="00C455CA">
      <w:pPr>
        <w:shd w:val="clear" w:color="auto" w:fill="FFFFFF"/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олучатель: </w:t>
      </w:r>
      <w:r>
        <w:rPr>
          <w:color w:val="000000"/>
          <w:sz w:val="28"/>
          <w:szCs w:val="28"/>
          <w:shd w:val="clear" w:color="auto" w:fill="FFFFFF"/>
        </w:rPr>
        <w:t>УФК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 по Краснодарскому краю (Управление имущественных отношений администрации муниципального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3B5A4C">
        <w:rPr>
          <w:color w:val="000000"/>
          <w:sz w:val="28"/>
          <w:szCs w:val="28"/>
          <w:shd w:val="clear" w:color="auto" w:fill="FFFFFF"/>
        </w:rPr>
        <w:t>образования Каневской район)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B5A4C">
        <w:rPr>
          <w:color w:val="000000"/>
          <w:sz w:val="28"/>
          <w:szCs w:val="28"/>
          <w:shd w:val="clear" w:color="auto" w:fill="FFFFFF"/>
        </w:rPr>
        <w:t>ИНН 2334009366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КПП 233401001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получателя (номер казначейского счета): 03100643000000011800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>БИК 010349101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банка получателя средств: ЮЖНОЕ ГУ БАНКА РОССИИ//УФК по Краснодарскому краю г. Краснодар</w:t>
      </w:r>
      <w:r>
        <w:rPr>
          <w:color w:val="000000"/>
          <w:sz w:val="28"/>
          <w:szCs w:val="28"/>
          <w:shd w:val="clear" w:color="auto" w:fill="FFFFFF"/>
        </w:rPr>
        <w:t>, н</w:t>
      </w:r>
      <w:r w:rsidRPr="003B5A4C">
        <w:rPr>
          <w:color w:val="000000"/>
          <w:sz w:val="28"/>
          <w:szCs w:val="28"/>
          <w:shd w:val="clear" w:color="auto" w:fill="FFFFFF"/>
        </w:rPr>
        <w:t>омер счета банка получателя средств (номер банковского счета, входящего в состав единого казначейского счета (ЕКС): 40102810945370000010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B5A4C">
        <w:rPr>
          <w:color w:val="000000"/>
          <w:sz w:val="28"/>
          <w:szCs w:val="28"/>
          <w:shd w:val="clear" w:color="auto" w:fill="FFFFFF"/>
        </w:rPr>
        <w:t xml:space="preserve">КБК </w:t>
      </w:r>
      <w:r>
        <w:rPr>
          <w:color w:val="000000"/>
          <w:sz w:val="28"/>
          <w:szCs w:val="28"/>
          <w:shd w:val="clear" w:color="auto" w:fill="FFFFFF"/>
        </w:rPr>
        <w:t xml:space="preserve">92111607090050026140, </w:t>
      </w:r>
      <w:r w:rsidRPr="003B5A4C">
        <w:rPr>
          <w:color w:val="000000"/>
          <w:sz w:val="28"/>
          <w:szCs w:val="28"/>
          <w:shd w:val="clear" w:color="auto" w:fill="FFFFFF"/>
        </w:rPr>
        <w:t>ОКТМО 03620000</w:t>
      </w:r>
    </w:p>
    <w:p w14:paraId="60384E30" w14:textId="77777777" w:rsidR="00C455CA" w:rsidRPr="00AD792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6B1C83D1" w14:textId="77777777" w:rsidR="00C455CA" w:rsidRPr="00AD792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</w:t>
      </w:r>
      <w:r>
        <w:rPr>
          <w:color w:val="000000"/>
          <w:sz w:val="28"/>
          <w:szCs w:val="28"/>
          <w:shd w:val="clear" w:color="auto" w:fill="FFFFFF"/>
        </w:rPr>
        <w:t>09:00</w:t>
      </w:r>
      <w:r w:rsidRPr="00AD7921">
        <w:rPr>
          <w:color w:val="000000"/>
          <w:sz w:val="28"/>
          <w:szCs w:val="28"/>
          <w:shd w:val="clear" w:color="auto" w:fill="FFFFFF"/>
        </w:rPr>
        <w:t xml:space="preserve"> </w:t>
      </w:r>
      <w:r w:rsidRPr="00AD7921">
        <w:rPr>
          <w:color w:val="000000"/>
          <w:sz w:val="28"/>
          <w:szCs w:val="28"/>
        </w:rPr>
        <w:t xml:space="preserve">по МСК </w:t>
      </w:r>
      <w:r w:rsidRPr="00AD7921">
        <w:rPr>
          <w:sz w:val="28"/>
          <w:szCs w:val="28"/>
        </w:rPr>
        <w:t>времени</w:t>
      </w:r>
      <w:r w:rsidRPr="00AD7921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18 сентября 2023</w:t>
      </w:r>
      <w:r w:rsidRPr="00AD7921">
        <w:rPr>
          <w:sz w:val="28"/>
          <w:szCs w:val="28"/>
          <w:shd w:val="clear" w:color="auto" w:fill="FFFFFF"/>
        </w:rPr>
        <w:t xml:space="preserve"> года.</w:t>
      </w:r>
    </w:p>
    <w:p w14:paraId="3FF9D6D9" w14:textId="77777777" w:rsidR="00C455CA" w:rsidRPr="00AD792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6EB4084A" w14:textId="77777777" w:rsidR="00C455CA" w:rsidRPr="00AD792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color w:val="000000"/>
          <w:sz w:val="28"/>
          <w:szCs w:val="28"/>
          <w:shd w:val="clear" w:color="auto" w:fill="FFFFFF"/>
        </w:rPr>
        <w:t>П</w:t>
      </w:r>
      <w:r w:rsidRPr="00AD7921">
        <w:rPr>
          <w:sz w:val="28"/>
          <w:szCs w:val="28"/>
          <w:lang w:eastAsia="ru-RU"/>
        </w:rPr>
        <w:t>еречисление задатка для участия в аукционе и возврат задатка осуществляются в соответствии с регламентом электронной площадки https://utp.sberbank-</w:t>
      </w:r>
      <w:r>
        <w:rPr>
          <w:sz w:val="28"/>
          <w:szCs w:val="28"/>
          <w:lang w:eastAsia="ru-RU"/>
        </w:rPr>
        <w:t>а</w:t>
      </w:r>
      <w:r w:rsidRPr="00AD7921">
        <w:rPr>
          <w:sz w:val="28"/>
          <w:szCs w:val="28"/>
          <w:lang w:eastAsia="ru-RU"/>
        </w:rPr>
        <w:t xml:space="preserve">st.ru. </w:t>
      </w:r>
    </w:p>
    <w:p w14:paraId="0BAEE756" w14:textId="77777777" w:rsidR="00C455CA" w:rsidRPr="00AD792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AD7921">
        <w:rPr>
          <w:sz w:val="28"/>
          <w:szCs w:val="28"/>
          <w:lang w:eastAsia="ru-RU"/>
        </w:rPr>
        <w:t>Задаток перечисляется оператору электронной площадки на счет, указанный в электронной ссылке https://utp.sberbank-</w:t>
      </w:r>
      <w:r>
        <w:rPr>
          <w:sz w:val="28"/>
          <w:szCs w:val="28"/>
          <w:lang w:eastAsia="ru-RU"/>
        </w:rPr>
        <w:t>а</w:t>
      </w:r>
      <w:r w:rsidRPr="00AD7921">
        <w:rPr>
          <w:sz w:val="28"/>
          <w:szCs w:val="28"/>
          <w:lang w:eastAsia="ru-RU"/>
        </w:rPr>
        <w:t>st.ru. Опер</w:t>
      </w:r>
      <w:r w:rsidRPr="00AD7921">
        <w:rPr>
          <w:sz w:val="28"/>
          <w:szCs w:val="28"/>
          <w:lang w:eastAsia="ru-RU"/>
        </w:rPr>
        <w:t>а</w:t>
      </w:r>
      <w:r w:rsidRPr="00AD7921">
        <w:rPr>
          <w:sz w:val="28"/>
          <w:szCs w:val="28"/>
          <w:lang w:eastAsia="ru-RU"/>
        </w:rPr>
        <w:t xml:space="preserve">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</w:t>
      </w:r>
      <w:r w:rsidRPr="00AD7921">
        <w:rPr>
          <w:sz w:val="28"/>
          <w:szCs w:val="28"/>
          <w:lang w:eastAsia="ru-RU"/>
        </w:rPr>
        <w:lastRenderedPageBreak/>
        <w:t>предыдущий день платежи разносятся на лицевые счета в сроки, установленные Регламентом электронной площадки.</w:t>
      </w:r>
    </w:p>
    <w:p w14:paraId="4FED89CF" w14:textId="77777777" w:rsidR="00C455CA" w:rsidRPr="00AD7921" w:rsidRDefault="00C455CA" w:rsidP="00C455CA">
      <w:pPr>
        <w:suppressAutoHyphens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C455CA" w:rsidRPr="00026AEB" w14:paraId="62025A17" w14:textId="77777777" w:rsidTr="008C0283">
        <w:trPr>
          <w:trHeight w:val="319"/>
          <w:tblCellSpacing w:w="15" w:type="dxa"/>
        </w:trPr>
        <w:tc>
          <w:tcPr>
            <w:tcW w:w="4678" w:type="dxa"/>
            <w:vAlign w:val="center"/>
          </w:tcPr>
          <w:p w14:paraId="66CCB38C" w14:textId="77777777" w:rsidR="00C455CA" w:rsidRPr="00026AEB" w:rsidRDefault="00C455CA" w:rsidP="008C0283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26AEB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5610EA88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C455CA" w:rsidRPr="00026AEB" w14:paraId="64C343E5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0F4719C5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35B4663F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C455CA" w:rsidRPr="00026AEB" w14:paraId="2FBE2EDD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32108D32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40058B4F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C455CA" w:rsidRPr="00026AEB" w14:paraId="63172778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2E18B3F8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04BD0937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</w:rPr>
              <w:t>770401001</w:t>
            </w:r>
          </w:p>
        </w:tc>
      </w:tr>
      <w:tr w:rsidR="00C455CA" w:rsidRPr="00026AEB" w14:paraId="32FD0B55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0A52120B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98AF59C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</w:rPr>
              <w:t>40702810</w:t>
            </w:r>
            <w:r>
              <w:rPr>
                <w:sz w:val="24"/>
                <w:szCs w:val="24"/>
              </w:rPr>
              <w:t>3</w:t>
            </w:r>
            <w:r w:rsidRPr="00026AEB">
              <w:rPr>
                <w:sz w:val="24"/>
                <w:szCs w:val="24"/>
              </w:rPr>
              <w:t>000200</w:t>
            </w:r>
            <w:r>
              <w:rPr>
                <w:sz w:val="24"/>
                <w:szCs w:val="24"/>
              </w:rPr>
              <w:t>3</w:t>
            </w:r>
            <w:r w:rsidRPr="00026AEB">
              <w:rPr>
                <w:sz w:val="24"/>
                <w:szCs w:val="24"/>
              </w:rPr>
              <w:t>8047</w:t>
            </w:r>
          </w:p>
        </w:tc>
      </w:tr>
      <w:tr w:rsidR="00C455CA" w:rsidRPr="00026AEB" w14:paraId="13E94AC8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30A8956B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4E790608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455CA" w:rsidRPr="00026AEB" w14:paraId="10D8A4CD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77E6A761" w14:textId="77777777" w:rsidR="00C455CA" w:rsidRPr="00026AEB" w:rsidRDefault="00C455CA" w:rsidP="008C0283">
            <w:pPr>
              <w:keepNext/>
              <w:suppressAutoHyphens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26AEB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66B03470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455CA" w:rsidRPr="00026AEB" w14:paraId="3D34E628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62370677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73FFF3B2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>
              <w:rPr>
                <w:color w:val="333333"/>
                <w:sz w:val="21"/>
                <w:szCs w:val="21"/>
              </w:rPr>
              <w:t>ПАО "СБЕРБАНК РОССИИ" Г. МОСКВА</w:t>
            </w:r>
          </w:p>
        </w:tc>
      </w:tr>
      <w:tr w:rsidR="00C455CA" w:rsidRPr="00026AEB" w14:paraId="732819D4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316E54FD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70BF3A2F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C455CA" w:rsidRPr="00026AEB" w14:paraId="38ED266C" w14:textId="77777777" w:rsidTr="008C0283">
        <w:trPr>
          <w:tblCellSpacing w:w="15" w:type="dxa"/>
        </w:trPr>
        <w:tc>
          <w:tcPr>
            <w:tcW w:w="4678" w:type="dxa"/>
            <w:vAlign w:val="center"/>
          </w:tcPr>
          <w:p w14:paraId="6473C47D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4845CD98" w14:textId="77777777" w:rsidR="00C455CA" w:rsidRPr="00026AEB" w:rsidRDefault="00C455CA" w:rsidP="008C0283">
            <w:pPr>
              <w:suppressAutoHyphens/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7CE7CDC7" w14:textId="77777777" w:rsidR="00C455CA" w:rsidRPr="00AD7921" w:rsidRDefault="00C455CA" w:rsidP="00C455CA">
      <w:pPr>
        <w:pStyle w:val="afc"/>
        <w:suppressAutoHyphens/>
        <w:jc w:val="both"/>
        <w:rPr>
          <w:sz w:val="28"/>
          <w:szCs w:val="28"/>
          <w:lang w:eastAsia="ru-RU"/>
        </w:rPr>
      </w:pPr>
    </w:p>
    <w:p w14:paraId="63CE559C" w14:textId="77777777" w:rsidR="00C455CA" w:rsidRDefault="00C455CA" w:rsidP="00C455CA">
      <w:pPr>
        <w:pStyle w:val="afc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AD7921">
        <w:rPr>
          <w:sz w:val="28"/>
          <w:szCs w:val="28"/>
          <w:lang w:eastAsia="ru-RU"/>
        </w:rPr>
        <w:t>В назначении платежа необходимо указание ИНН плательщика. Дене</w:t>
      </w:r>
      <w:r w:rsidRPr="00AD7921">
        <w:rPr>
          <w:sz w:val="28"/>
          <w:szCs w:val="28"/>
          <w:lang w:eastAsia="ru-RU"/>
        </w:rPr>
        <w:t>ж</w:t>
      </w:r>
      <w:r w:rsidRPr="00AD7921">
        <w:rPr>
          <w:sz w:val="28"/>
          <w:szCs w:val="28"/>
          <w:lang w:eastAsia="ru-RU"/>
        </w:rPr>
        <w:t>ные средства, перечисленные за Участника третьим лицом, не зачисляются на счет такого Участника на УТП.</w:t>
      </w:r>
    </w:p>
    <w:p w14:paraId="7DB7277F" w14:textId="77777777" w:rsidR="00C455CA" w:rsidRPr="003C728E" w:rsidRDefault="00C455CA" w:rsidP="00C455CA">
      <w:pPr>
        <w:pStyle w:val="afc"/>
        <w:suppressAutoHyphens/>
        <w:ind w:firstLine="709"/>
        <w:jc w:val="both"/>
        <w:rPr>
          <w:b/>
          <w:sz w:val="28"/>
          <w:szCs w:val="28"/>
          <w:lang w:eastAsia="ru-RU"/>
        </w:rPr>
      </w:pPr>
      <w:r w:rsidRPr="00AD7921">
        <w:rPr>
          <w:sz w:val="28"/>
          <w:szCs w:val="28"/>
          <w:lang w:eastAsia="ru-RU"/>
        </w:rPr>
        <w:t>Назначение платежа – задаток для участия в электронном аукционе «дата» по лоту №_____.</w:t>
      </w:r>
    </w:p>
    <w:p w14:paraId="76732D91" w14:textId="77777777" w:rsidR="00C455CA" w:rsidRPr="00AD7921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AD7921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3BA80C63" w14:textId="77777777" w:rsidR="00C455CA" w:rsidRPr="00026AEB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- участникам аукциона, за исключением его победителя </w:t>
      </w:r>
      <w:r>
        <w:rPr>
          <w:color w:val="000000"/>
          <w:sz w:val="28"/>
          <w:szCs w:val="28"/>
          <w:lang w:eastAsia="ru-RU"/>
        </w:rPr>
        <w:t>либо лица, признанного единственным участником аукциона</w:t>
      </w:r>
      <w:r w:rsidRPr="00026AEB">
        <w:rPr>
          <w:sz w:val="28"/>
          <w:szCs w:val="28"/>
          <w:lang w:eastAsia="ru-RU"/>
        </w:rPr>
        <w:t xml:space="preserve"> - в течение 5 (пяти) календарных дней со дня подведения итогов аукциона;</w:t>
      </w:r>
    </w:p>
    <w:p w14:paraId="38EFFD6B" w14:textId="77777777" w:rsidR="00C455CA" w:rsidRPr="00AD7921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AD7921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69D9C856" w14:textId="77777777" w:rsidR="00C455CA" w:rsidRPr="00AD7921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AD7921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62E77C9B" w14:textId="77777777" w:rsidR="00C455CA" w:rsidRPr="00026AEB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Задаток, перечисленный победителем аукциона</w:t>
      </w:r>
      <w:r w:rsidRPr="006F5691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либо лицом, признанным единственным участником аукциона</w:t>
      </w:r>
      <w:r w:rsidRPr="00026AEB">
        <w:rPr>
          <w:sz w:val="28"/>
          <w:szCs w:val="28"/>
          <w:lang w:eastAsia="ru-RU"/>
        </w:rPr>
        <w:t>, засчитывается в счет оплаты приобретаемого имущества.</w:t>
      </w:r>
    </w:p>
    <w:p w14:paraId="65A43FB1" w14:textId="77777777" w:rsidR="00C455CA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4039">
        <w:rPr>
          <w:sz w:val="28"/>
          <w:szCs w:val="28"/>
          <w:lang w:eastAsia="ru-RU"/>
        </w:rPr>
        <w:t>При уклонении или отказе победителя</w:t>
      </w:r>
      <w:r w:rsidRPr="00E57886">
        <w:rPr>
          <w:color w:val="00B05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либо лица, признанного единственным участником аукциона</w:t>
      </w:r>
      <w:r w:rsidRPr="00A74039">
        <w:rPr>
          <w:sz w:val="28"/>
          <w:szCs w:val="28"/>
          <w:lang w:eastAsia="ru-RU"/>
        </w:rPr>
        <w:t xml:space="preserve"> от заключения в устано</w:t>
      </w:r>
      <w:r w:rsidRPr="00A74039">
        <w:rPr>
          <w:sz w:val="28"/>
          <w:szCs w:val="28"/>
          <w:lang w:eastAsia="ru-RU"/>
        </w:rPr>
        <w:t>в</w:t>
      </w:r>
      <w:r w:rsidRPr="00A74039">
        <w:rPr>
          <w:sz w:val="28"/>
          <w:szCs w:val="28"/>
          <w:lang w:eastAsia="ru-RU"/>
        </w:rPr>
        <w:t>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692C4D07" w14:textId="77777777" w:rsidR="00C455CA" w:rsidRDefault="00C455CA" w:rsidP="00C455CA">
      <w:pPr>
        <w:shd w:val="clear" w:color="auto" w:fill="FFFFFF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6393FCAD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E331BC">
        <w:rPr>
          <w:sz w:val="28"/>
          <w:szCs w:val="28"/>
          <w:lang w:eastAsia="ru-RU"/>
        </w:rPr>
        <w:lastRenderedPageBreak/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F5171B5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7614F8">
        <w:rPr>
          <w:sz w:val="28"/>
          <w:szCs w:val="28"/>
          <w:lang w:eastAsia="ru-RU"/>
        </w:rPr>
        <w:t>Для участия в аукционе претенденты должны зарегистрироваться в торговой секции «</w:t>
      </w:r>
      <w:r w:rsidRPr="00E331BC">
        <w:rPr>
          <w:sz w:val="28"/>
          <w:szCs w:val="28"/>
          <w:lang w:eastAsia="ru-RU"/>
        </w:rPr>
        <w:t xml:space="preserve">Приватизация, аренда и продажа прав» универсальной торговой платформы АО «Сбербанк-АСТ» </w:t>
      </w:r>
      <w:hyperlink r:id="rId5" w:history="1">
        <w:r w:rsidRPr="009C5726">
          <w:rPr>
            <w:rStyle w:val="a6"/>
            <w:sz w:val="28"/>
            <w:szCs w:val="28"/>
            <w:lang w:eastAsia="ru-RU"/>
          </w:rPr>
          <w:t>http://utp.sberbank-ast.ru/</w:t>
        </w:r>
      </w:hyperlink>
      <w:r w:rsidRPr="00E331BC">
        <w:rPr>
          <w:sz w:val="28"/>
          <w:szCs w:val="28"/>
          <w:lang w:eastAsia="ru-RU"/>
        </w:rPr>
        <w:t>.</w:t>
      </w:r>
    </w:p>
    <w:p w14:paraId="32840612" w14:textId="77777777" w:rsidR="00C455CA" w:rsidRDefault="00C455CA" w:rsidP="00C455CA">
      <w:pPr>
        <w:pStyle w:val="afc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  <w:shd w:val="clear" w:color="auto" w:fill="FFFFFF"/>
        </w:rPr>
        <w:t xml:space="preserve">Дата начала приема заявок на участие в торгах – </w:t>
      </w:r>
      <w:r>
        <w:rPr>
          <w:sz w:val="28"/>
          <w:szCs w:val="28"/>
          <w:shd w:val="clear" w:color="auto" w:fill="FFFFFF"/>
        </w:rPr>
        <w:t>14 августа 2023</w:t>
      </w:r>
      <w:r w:rsidRPr="00B458CE">
        <w:rPr>
          <w:sz w:val="28"/>
          <w:szCs w:val="28"/>
          <w:shd w:val="clear" w:color="auto" w:fill="FFFFFF"/>
        </w:rPr>
        <w:t xml:space="preserve"> года</w:t>
      </w:r>
      <w:r w:rsidRPr="00B458CE">
        <w:rPr>
          <w:sz w:val="28"/>
          <w:szCs w:val="28"/>
        </w:rPr>
        <w:t xml:space="preserve"> в </w:t>
      </w:r>
      <w:r>
        <w:rPr>
          <w:sz w:val="28"/>
          <w:szCs w:val="28"/>
        </w:rPr>
        <w:t>0</w:t>
      </w:r>
      <w:r w:rsidRPr="00B458CE">
        <w:rPr>
          <w:sz w:val="28"/>
          <w:szCs w:val="28"/>
        </w:rPr>
        <w:t>9:00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</w:p>
    <w:p w14:paraId="0DE9A7CD" w14:textId="77777777" w:rsidR="00C455CA" w:rsidRDefault="00C455CA" w:rsidP="00C455CA">
      <w:pPr>
        <w:pStyle w:val="afc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 w:rsidRPr="00B458CE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</w:t>
      </w:r>
      <w:r>
        <w:rPr>
          <w:sz w:val="28"/>
          <w:szCs w:val="28"/>
          <w:shd w:val="clear" w:color="auto" w:fill="FFFFFF"/>
        </w:rPr>
        <w:t>18 сентября 2023</w:t>
      </w:r>
      <w:r w:rsidRPr="00B458CE">
        <w:rPr>
          <w:sz w:val="28"/>
          <w:szCs w:val="28"/>
          <w:shd w:val="clear" w:color="auto" w:fill="FFFFFF"/>
        </w:rPr>
        <w:t xml:space="preserve"> года </w:t>
      </w:r>
      <w:r w:rsidRPr="00B458CE">
        <w:rPr>
          <w:sz w:val="28"/>
          <w:szCs w:val="28"/>
        </w:rPr>
        <w:t xml:space="preserve">в </w:t>
      </w:r>
      <w:r>
        <w:rPr>
          <w:sz w:val="28"/>
          <w:szCs w:val="28"/>
        </w:rPr>
        <w:t>09</w:t>
      </w:r>
      <w:r w:rsidRPr="00B458CE">
        <w:rPr>
          <w:sz w:val="28"/>
          <w:szCs w:val="28"/>
        </w:rPr>
        <w:t>:00 часов по МСК времени</w:t>
      </w:r>
      <w:r w:rsidRPr="00B458CE">
        <w:rPr>
          <w:sz w:val="28"/>
          <w:szCs w:val="28"/>
          <w:shd w:val="clear" w:color="auto" w:fill="FFFFFF"/>
        </w:rPr>
        <w:t>.</w:t>
      </w:r>
      <w:r w:rsidRPr="00B458CE">
        <w:rPr>
          <w:sz w:val="28"/>
          <w:szCs w:val="28"/>
          <w:shd w:val="clear" w:color="auto" w:fill="FFFFFF"/>
        </w:rPr>
        <w:tab/>
      </w:r>
    </w:p>
    <w:p w14:paraId="57D70CFB" w14:textId="77777777" w:rsidR="00C455CA" w:rsidRDefault="00C455CA" w:rsidP="00C455CA">
      <w:pPr>
        <w:pStyle w:val="afc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Дата и время рассмотрения заявок</w:t>
      </w:r>
      <w:r w:rsidRPr="00B458CE">
        <w:rPr>
          <w:sz w:val="28"/>
          <w:szCs w:val="28"/>
        </w:rPr>
        <w:t xml:space="preserve"> – </w:t>
      </w:r>
      <w:r>
        <w:rPr>
          <w:sz w:val="28"/>
          <w:szCs w:val="28"/>
        </w:rPr>
        <w:t>19 сентября 2023</w:t>
      </w:r>
      <w:r w:rsidRPr="00B458C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</w:t>
      </w:r>
      <w:r w:rsidRPr="00B458CE">
        <w:rPr>
          <w:sz w:val="28"/>
          <w:szCs w:val="28"/>
        </w:rPr>
        <w:t>9:00 часов по МСК времени.</w:t>
      </w:r>
    </w:p>
    <w:p w14:paraId="7019EB26" w14:textId="77777777" w:rsidR="00C455CA" w:rsidRDefault="00C455CA" w:rsidP="00C455CA">
      <w:pPr>
        <w:pStyle w:val="afc"/>
        <w:tabs>
          <w:tab w:val="num" w:pos="0"/>
        </w:tabs>
        <w:suppressAutoHyphens/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Дата и время проведения торгов и подведения итогов продажи –                  20 сентября 2023 года в 09:00 часов по МСК времени. </w:t>
      </w:r>
      <w:r w:rsidRPr="00B458CE">
        <w:rPr>
          <w:sz w:val="28"/>
          <w:szCs w:val="28"/>
          <w:shd w:val="clear" w:color="auto" w:fill="FFFFFF"/>
        </w:rPr>
        <w:t>Место подведения итогов: ст. Каневская, ул. Горького, 60, каб. 37</w:t>
      </w:r>
      <w:r>
        <w:rPr>
          <w:sz w:val="28"/>
          <w:szCs w:val="28"/>
          <w:shd w:val="clear" w:color="auto" w:fill="FFFFFF"/>
        </w:rPr>
        <w:t>.</w:t>
      </w:r>
    </w:p>
    <w:p w14:paraId="2D5EF536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171DCB">
        <w:rPr>
          <w:sz w:val="28"/>
          <w:szCs w:val="28"/>
        </w:rPr>
        <w:t>Протокол об итогах продажи имущества подписывается продавцом в день подведения итогов продажи имущества</w:t>
      </w:r>
      <w:r>
        <w:rPr>
          <w:sz w:val="28"/>
          <w:szCs w:val="28"/>
        </w:rPr>
        <w:t>.</w:t>
      </w:r>
      <w:r w:rsidRPr="00832D74">
        <w:rPr>
          <w:sz w:val="28"/>
          <w:szCs w:val="28"/>
          <w:lang w:eastAsia="ru-RU"/>
        </w:rPr>
        <w:t xml:space="preserve"> </w:t>
      </w:r>
    </w:p>
    <w:p w14:paraId="2EF1DB61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A6096D">
        <w:rPr>
          <w:sz w:val="28"/>
          <w:szCs w:val="28"/>
          <w:lang w:eastAsia="ru-RU"/>
        </w:rPr>
        <w:t xml:space="preserve">. </w:t>
      </w:r>
      <w:r w:rsidRPr="00C51CED">
        <w:rPr>
          <w:sz w:val="28"/>
          <w:szCs w:val="28"/>
          <w:lang w:eastAsia="ru-RU"/>
        </w:rPr>
        <w:t>Порядок регистрации на Электронной площадке</w:t>
      </w:r>
      <w:r>
        <w:rPr>
          <w:sz w:val="28"/>
          <w:szCs w:val="28"/>
          <w:lang w:eastAsia="ru-RU"/>
        </w:rPr>
        <w:t>:</w:t>
      </w:r>
    </w:p>
    <w:p w14:paraId="0F79EC03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C51CED">
        <w:rPr>
          <w:sz w:val="28"/>
          <w:szCs w:val="28"/>
          <w:lang w:eastAsia="ru-RU"/>
        </w:rPr>
        <w:t>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535FE569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C51CED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20F0E16F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u w:val="single"/>
          <w:lang w:eastAsia="ru-RU"/>
        </w:rPr>
      </w:pPr>
      <w:r w:rsidRPr="00C51CED">
        <w:rPr>
          <w:sz w:val="28"/>
          <w:szCs w:val="28"/>
          <w:lang w:eastAsia="ru-RU"/>
        </w:rPr>
        <w:t>Регистрация претендентов на электронной площадке осуществляется в соо</w:t>
      </w:r>
      <w:r w:rsidRPr="00C51CED">
        <w:rPr>
          <w:sz w:val="28"/>
          <w:szCs w:val="28"/>
          <w:lang w:eastAsia="ru-RU"/>
        </w:rPr>
        <w:t>т</w:t>
      </w:r>
      <w:r w:rsidRPr="00C51CED">
        <w:rPr>
          <w:sz w:val="28"/>
          <w:szCs w:val="28"/>
          <w:lang w:eastAsia="ru-RU"/>
        </w:rPr>
        <w:t xml:space="preserve">ветствии с регламентами электронной площадки </w:t>
      </w:r>
      <w:hyperlink r:id="rId6" w:history="1">
        <w:r w:rsidRPr="00C51CED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>
        <w:rPr>
          <w:sz w:val="28"/>
          <w:szCs w:val="28"/>
          <w:lang w:eastAsia="ru-RU"/>
        </w:rPr>
        <w:t xml:space="preserve"> </w:t>
      </w:r>
      <w:hyperlink r:id="rId7" w:history="1">
        <w:r w:rsidRPr="00D21DFC">
          <w:rPr>
            <w:rStyle w:val="a6"/>
            <w:sz w:val="28"/>
            <w:szCs w:val="28"/>
            <w:lang w:eastAsia="ru-RU"/>
          </w:rPr>
          <w:t>http://utp.sberbank-ast.ru/AP/Notice/1027/Instructions</w:t>
        </w:r>
      </w:hyperlink>
    </w:p>
    <w:p w14:paraId="54053591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A6096D">
        <w:rPr>
          <w:sz w:val="28"/>
          <w:szCs w:val="28"/>
          <w:lang w:eastAsia="ru-RU"/>
        </w:rPr>
        <w:t xml:space="preserve">. </w:t>
      </w:r>
      <w:r w:rsidRPr="00C51CED">
        <w:rPr>
          <w:sz w:val="28"/>
          <w:szCs w:val="28"/>
          <w:lang w:eastAsia="ru-RU"/>
        </w:rPr>
        <w:t>Требования, предъявляемые к Участнику</w:t>
      </w:r>
      <w:r>
        <w:rPr>
          <w:sz w:val="28"/>
          <w:szCs w:val="28"/>
          <w:lang w:eastAsia="ru-RU"/>
        </w:rPr>
        <w:t>:</w:t>
      </w:r>
    </w:p>
    <w:p w14:paraId="66E4D823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C51CED">
        <w:rPr>
          <w:sz w:val="28"/>
          <w:szCs w:val="28"/>
          <w:lang w:eastAsia="ru-RU"/>
        </w:rPr>
        <w:t xml:space="preserve"> участию в аукционе допускаются претенденты, признанные продавцом в соответствии с Законом о приватизации участниками, своевременно пода</w:t>
      </w:r>
      <w:r w:rsidRPr="00C51CED">
        <w:rPr>
          <w:sz w:val="28"/>
          <w:szCs w:val="28"/>
          <w:lang w:eastAsia="ru-RU"/>
        </w:rPr>
        <w:t>в</w:t>
      </w:r>
      <w:r w:rsidRPr="00C51CED">
        <w:rPr>
          <w:sz w:val="28"/>
          <w:szCs w:val="28"/>
          <w:lang w:eastAsia="ru-RU"/>
        </w:rPr>
        <w:t>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  <w:r w:rsidRPr="00E11C3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C51CED">
        <w:rPr>
          <w:sz w:val="28"/>
          <w:szCs w:val="28"/>
          <w:lang w:eastAsia="ru-RU"/>
        </w:rPr>
        <w:t>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</w:t>
      </w:r>
      <w:r>
        <w:rPr>
          <w:sz w:val="28"/>
          <w:szCs w:val="28"/>
          <w:lang w:eastAsia="ru-RU"/>
        </w:rPr>
        <w:t>.</w:t>
      </w:r>
    </w:p>
    <w:p w14:paraId="74449618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7128A7">
        <w:rPr>
          <w:sz w:val="28"/>
          <w:szCs w:val="28"/>
          <w:lang w:eastAsia="ru-RU"/>
        </w:rPr>
        <w:t xml:space="preserve">. </w:t>
      </w:r>
      <w:r w:rsidRPr="00C51CED">
        <w:rPr>
          <w:sz w:val="28"/>
          <w:szCs w:val="28"/>
          <w:lang w:eastAsia="ru-RU"/>
        </w:rPr>
        <w:t>Ограничение участия отдельных категорий участников</w:t>
      </w:r>
      <w:r>
        <w:rPr>
          <w:sz w:val="28"/>
          <w:szCs w:val="28"/>
          <w:lang w:eastAsia="ru-RU"/>
        </w:rPr>
        <w:t>:</w:t>
      </w:r>
    </w:p>
    <w:p w14:paraId="063F1FB1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</w:t>
      </w:r>
      <w:r>
        <w:rPr>
          <w:sz w:val="28"/>
          <w:szCs w:val="28"/>
        </w:rPr>
        <w:lastRenderedPageBreak/>
        <w:t>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3EAF7E47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>8. Перечень документов, предоставляемых участником в составе заявки:</w:t>
      </w:r>
    </w:p>
    <w:p w14:paraId="6D8C2D60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физические лица и индивидуальные предприниматели: </w:t>
      </w:r>
    </w:p>
    <w:p w14:paraId="35B5B5EF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- копию всех листов документа, удостоверяющего личность; </w:t>
      </w:r>
    </w:p>
    <w:p w14:paraId="1711679F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11C0F16B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юридические лица: </w:t>
      </w:r>
    </w:p>
    <w:p w14:paraId="31FA4141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- копии учредительных документов; </w:t>
      </w:r>
    </w:p>
    <w:p w14:paraId="68A63AF8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4C312C90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5875C71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04F22383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5848FE81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9. 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</w:r>
    </w:p>
    <w:p w14:paraId="03587142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B3D71"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</w:t>
      </w:r>
      <w:r w:rsidRPr="002B3D71">
        <w:rPr>
          <w:sz w:val="28"/>
          <w:szCs w:val="28"/>
        </w:rPr>
        <w:lastRenderedPageBreak/>
        <w:t>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  <w:r w:rsidRPr="002B3D71">
        <w:rPr>
          <w:sz w:val="28"/>
          <w:szCs w:val="28"/>
          <w:shd w:val="clear" w:color="auto" w:fill="FFFFFF"/>
        </w:rPr>
        <w:t xml:space="preserve"> </w:t>
      </w:r>
    </w:p>
    <w:p w14:paraId="72FDB502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B3D71">
        <w:rPr>
          <w:sz w:val="28"/>
          <w:szCs w:val="28"/>
          <w:shd w:val="clear" w:color="auto" w:fill="FFFFFF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0A160B3C" w14:textId="77777777" w:rsidR="00C455CA" w:rsidRPr="002B3D71" w:rsidRDefault="00C455CA" w:rsidP="00C455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B3D71">
        <w:rPr>
          <w:sz w:val="28"/>
          <w:szCs w:val="28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0AB9B9DE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>10. Требования к оформлению представляемых участниками документов:</w:t>
      </w:r>
    </w:p>
    <w:p w14:paraId="121C2E8D" w14:textId="77777777" w:rsidR="00C455CA" w:rsidRPr="002B3D71" w:rsidRDefault="00C455CA" w:rsidP="00C455CA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5E3293D7" w14:textId="77777777" w:rsidR="00C455CA" w:rsidRPr="002B3D71" w:rsidRDefault="00C455CA" w:rsidP="00C455CA">
      <w:pPr>
        <w:suppressAutoHyphens/>
        <w:ind w:firstLine="709"/>
        <w:rPr>
          <w:sz w:val="28"/>
          <w:szCs w:val="28"/>
          <w:lang w:eastAsia="ru-RU"/>
        </w:rPr>
      </w:pPr>
      <w:r w:rsidRPr="002B3D71">
        <w:rPr>
          <w:sz w:val="28"/>
          <w:szCs w:val="28"/>
          <w:lang w:eastAsia="ru-RU"/>
        </w:rPr>
        <w:t>Продавец отказывает претенденту в приеме заявки в следующих случаях:</w:t>
      </w:r>
    </w:p>
    <w:p w14:paraId="555E76EC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2B3D71">
        <w:rPr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14:paraId="24051114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2B3D71">
        <w:rPr>
          <w:sz w:val="28"/>
          <w:szCs w:val="28"/>
          <w:lang w:eastAsia="ru-RU"/>
        </w:rPr>
        <w:t>б) представлены не все документы, предусмотренные перечнем, казанным в информационном сообщении о продаже имущества без объявления цены;</w:t>
      </w:r>
    </w:p>
    <w:p w14:paraId="716D01D5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  <w:lang w:eastAsia="ru-RU"/>
        </w:rPr>
      </w:pPr>
      <w:r w:rsidRPr="002B3D71">
        <w:rPr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7DEC32D9" w14:textId="77777777" w:rsidR="00C455CA" w:rsidRDefault="00C455CA" w:rsidP="00C455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B3D71">
        <w:rPr>
          <w:sz w:val="28"/>
          <w:szCs w:val="28"/>
          <w:lang w:eastAsia="ru-RU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6967B361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Порядок ознакомления с имуществом:</w:t>
      </w:r>
    </w:p>
    <w:p w14:paraId="4A597684" w14:textId="77777777" w:rsidR="00C455CA" w:rsidRDefault="00C455CA" w:rsidP="00C455CA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28"/>
        </w:rPr>
        <w:t xml:space="preserve">Осмотр приватизируемого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Каневская, ул. Вокзальная, 32, каб. 4, </w:t>
      </w:r>
      <w:r>
        <w:rPr>
          <w:sz w:val="28"/>
          <w:szCs w:val="18"/>
          <w:shd w:val="clear" w:color="auto" w:fill="FFFFFF"/>
        </w:rPr>
        <w:t>не позднее, чем за 2 дня до осмотра.</w:t>
      </w:r>
    </w:p>
    <w:p w14:paraId="65247D78" w14:textId="77777777" w:rsidR="00C455CA" w:rsidRDefault="00C455CA" w:rsidP="00C455CA">
      <w:pPr>
        <w:suppressAutoHyphens/>
        <w:ind w:firstLine="709"/>
        <w:jc w:val="both"/>
        <w:rPr>
          <w:sz w:val="28"/>
          <w:szCs w:val="18"/>
          <w:shd w:val="clear" w:color="auto" w:fill="FFFFFF"/>
        </w:rPr>
      </w:pPr>
      <w:r>
        <w:rPr>
          <w:sz w:val="28"/>
          <w:szCs w:val="18"/>
          <w:shd w:val="clear" w:color="auto" w:fill="FFFFFF"/>
        </w:rPr>
        <w:t xml:space="preserve">12. </w:t>
      </w:r>
      <w:r>
        <w:rPr>
          <w:sz w:val="28"/>
          <w:szCs w:val="28"/>
        </w:rPr>
        <w:t>Порядок ознакомления с иной информацией:</w:t>
      </w:r>
    </w:p>
    <w:p w14:paraId="43EE446D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18"/>
          <w:shd w:val="clear" w:color="auto" w:fill="FFFFFF"/>
        </w:rPr>
        <w:t xml:space="preserve">С иной информацией покупатели могут ознакомиться в </w:t>
      </w:r>
      <w:r>
        <w:rPr>
          <w:sz w:val="28"/>
          <w:szCs w:val="28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>
        <w:rPr>
          <w:color w:val="000000"/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>
        <w:rPr>
          <w:sz w:val="28"/>
          <w:szCs w:val="28"/>
        </w:rPr>
        <w:t xml:space="preserve"> Краснодарский край, ст. </w:t>
      </w:r>
      <w:r>
        <w:rPr>
          <w:sz w:val="28"/>
          <w:szCs w:val="28"/>
        </w:rPr>
        <w:lastRenderedPageBreak/>
        <w:t xml:space="preserve">Каневская, ул. Вокзальная, 32, каб. 4, </w:t>
      </w:r>
      <w:hyperlink r:id="rId8" w:history="1">
        <w:r>
          <w:rPr>
            <w:rStyle w:val="a6"/>
            <w:color w:val="000000"/>
            <w:sz w:val="28"/>
            <w:szCs w:val="28"/>
            <w:shd w:val="clear" w:color="auto" w:fill="FFFFFF"/>
          </w:rPr>
          <w:t>www.torgi.gov.ru</w:t>
        </w:r>
      </w:hyperlink>
      <w:r>
        <w:t xml:space="preserve"> </w:t>
      </w:r>
      <w:r w:rsidRPr="002E4776">
        <w:rPr>
          <w:sz w:val="28"/>
          <w:szCs w:val="28"/>
        </w:rPr>
        <w:t>(ГИС Торги)</w:t>
      </w:r>
      <w:r w:rsidRPr="002E4776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>
          <w:rPr>
            <w:rStyle w:val="a6"/>
            <w:color w:val="000000"/>
            <w:sz w:val="28"/>
            <w:szCs w:val="28"/>
            <w:shd w:val="clear" w:color="auto" w:fill="FFFFFF"/>
          </w:rPr>
          <w:t>www.kanevskadm.ru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14:paraId="26C3EFA7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577789">
        <w:rPr>
          <w:sz w:val="28"/>
          <w:szCs w:val="28"/>
          <w:lang w:eastAsia="ru-RU"/>
        </w:rPr>
        <w:t xml:space="preserve">13. </w:t>
      </w:r>
      <w:r w:rsidRPr="006A3470">
        <w:rPr>
          <w:sz w:val="28"/>
          <w:szCs w:val="28"/>
          <w:lang w:eastAsia="ru-RU"/>
        </w:rPr>
        <w:t>Правила проведения продажи в эле</w:t>
      </w:r>
      <w:r w:rsidRPr="006A3470">
        <w:rPr>
          <w:sz w:val="28"/>
          <w:szCs w:val="28"/>
          <w:lang w:eastAsia="ru-RU"/>
        </w:rPr>
        <w:t>к</w:t>
      </w:r>
      <w:r w:rsidRPr="006A3470">
        <w:rPr>
          <w:sz w:val="28"/>
          <w:szCs w:val="28"/>
          <w:lang w:eastAsia="ru-RU"/>
        </w:rPr>
        <w:t>тронной форме</w:t>
      </w:r>
      <w:r>
        <w:rPr>
          <w:sz w:val="28"/>
          <w:szCs w:val="28"/>
          <w:lang w:eastAsia="ru-RU"/>
        </w:rPr>
        <w:t xml:space="preserve">: </w:t>
      </w:r>
    </w:p>
    <w:p w14:paraId="45CD9C47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6A3470">
        <w:rPr>
          <w:sz w:val="28"/>
          <w:szCs w:val="28"/>
          <w:lang w:eastAsia="ru-RU"/>
        </w:rPr>
        <w:t>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BF13BFC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0973DD6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752C2E5B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шага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;</w:t>
      </w:r>
    </w:p>
    <w:p w14:paraId="3AFB3D63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), время, оставшееся до окончания приема предложений о цене имущества.</w:t>
      </w:r>
    </w:p>
    <w:p w14:paraId="536EE132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FC21A06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- поступило предложение о начальной цене имущества, то время для пре</w:t>
      </w:r>
      <w:r w:rsidRPr="006A3470">
        <w:rPr>
          <w:sz w:val="28"/>
          <w:szCs w:val="28"/>
          <w:lang w:eastAsia="ru-RU"/>
        </w:rPr>
        <w:t>д</w:t>
      </w:r>
      <w:r w:rsidRPr="006A3470">
        <w:rPr>
          <w:sz w:val="28"/>
          <w:szCs w:val="28"/>
          <w:lang w:eastAsia="ru-RU"/>
        </w:rPr>
        <w:t xml:space="preserve">ставления следующих предложений об увеличенной на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 xml:space="preserve"> цене имущества продлевается на </w:t>
      </w:r>
      <w:r>
        <w:rPr>
          <w:sz w:val="28"/>
          <w:szCs w:val="28"/>
          <w:lang w:eastAsia="ru-RU"/>
        </w:rPr>
        <w:t>10</w:t>
      </w:r>
      <w:r w:rsidRPr="006A3470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десять</w:t>
      </w:r>
      <w:r w:rsidRPr="006A3470">
        <w:rPr>
          <w:sz w:val="28"/>
          <w:szCs w:val="28"/>
          <w:lang w:eastAsia="ru-RU"/>
        </w:rPr>
        <w:t>) минут со времени представления к</w:t>
      </w:r>
      <w:r w:rsidRPr="006A3470">
        <w:rPr>
          <w:sz w:val="28"/>
          <w:szCs w:val="28"/>
          <w:lang w:eastAsia="ru-RU"/>
        </w:rPr>
        <w:t>а</w:t>
      </w:r>
      <w:r w:rsidRPr="006A3470">
        <w:rPr>
          <w:sz w:val="28"/>
          <w:szCs w:val="28"/>
          <w:lang w:eastAsia="ru-RU"/>
        </w:rPr>
        <w:t xml:space="preserve">ждого следующего предложения. Если в течение </w:t>
      </w:r>
      <w:r>
        <w:rPr>
          <w:sz w:val="28"/>
          <w:szCs w:val="28"/>
          <w:lang w:eastAsia="ru-RU"/>
        </w:rPr>
        <w:t>10</w:t>
      </w:r>
      <w:r w:rsidRPr="006A3470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десяти</w:t>
      </w:r>
      <w:r w:rsidRPr="006A3470">
        <w:rPr>
          <w:sz w:val="28"/>
          <w:szCs w:val="28"/>
          <w:lang w:eastAsia="ru-RU"/>
        </w:rPr>
        <w:t>) минут после представления последнего предложения о цене имущества следующее предл</w:t>
      </w:r>
      <w:r w:rsidRPr="006A3470">
        <w:rPr>
          <w:sz w:val="28"/>
          <w:szCs w:val="28"/>
          <w:lang w:eastAsia="ru-RU"/>
        </w:rPr>
        <w:t>о</w:t>
      </w:r>
      <w:r w:rsidRPr="006A3470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346D305F" w14:textId="77777777" w:rsidR="00C455CA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BE57E55" w14:textId="77777777" w:rsidR="00C455CA" w:rsidRPr="006A3470" w:rsidRDefault="00C455CA" w:rsidP="00C455CA">
      <w:pPr>
        <w:pStyle w:val="afc"/>
        <w:suppressAutoHyphens/>
        <w:ind w:firstLine="709"/>
        <w:jc w:val="both"/>
        <w:rPr>
          <w:sz w:val="28"/>
          <w:szCs w:val="28"/>
          <w:lang w:eastAsia="ru-RU"/>
        </w:rPr>
      </w:pPr>
      <w:r w:rsidRPr="006A3470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0E2C6A35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>
        <w:rPr>
          <w:sz w:val="28"/>
          <w:szCs w:val="28"/>
          <w:lang w:eastAsia="ru-RU"/>
        </w:rPr>
        <w:t>«</w:t>
      </w:r>
      <w:r w:rsidRPr="006A3470">
        <w:rPr>
          <w:sz w:val="28"/>
          <w:szCs w:val="28"/>
          <w:lang w:eastAsia="ru-RU"/>
        </w:rPr>
        <w:t>шага аукциона</w:t>
      </w:r>
      <w:r>
        <w:rPr>
          <w:sz w:val="28"/>
          <w:szCs w:val="28"/>
          <w:lang w:eastAsia="ru-RU"/>
        </w:rPr>
        <w:t>»</w:t>
      </w:r>
      <w:r w:rsidRPr="006A3470">
        <w:rPr>
          <w:sz w:val="28"/>
          <w:szCs w:val="28"/>
          <w:lang w:eastAsia="ru-RU"/>
        </w:rPr>
        <w:t>;</w:t>
      </w:r>
    </w:p>
    <w:p w14:paraId="58F3393C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5E7A5AA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Победителем аукциона признается участник, предложивший наибольшую цену имущества.</w:t>
      </w:r>
    </w:p>
    <w:p w14:paraId="22CB2FB2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</w:t>
      </w:r>
      <w:r w:rsidRPr="006A3470">
        <w:rPr>
          <w:sz w:val="28"/>
          <w:szCs w:val="28"/>
          <w:lang w:eastAsia="ru-RU"/>
        </w:rPr>
        <w:lastRenderedPageBreak/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67F17755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14:paraId="357BF682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Аукцион признается несостоявшимся в следующих случаях:</w:t>
      </w:r>
    </w:p>
    <w:p w14:paraId="6FACB204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14:paraId="4F3626A8" w14:textId="77777777" w:rsidR="00C455CA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</w:t>
      </w:r>
      <w:r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случае отказа лица, признанного единственным участником аукциона, от заключения договора;</w:t>
      </w:r>
    </w:p>
    <w:p w14:paraId="6B75E7C0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ни один из участников не сделал предложение о начальной цене имущества.</w:t>
      </w:r>
    </w:p>
    <w:p w14:paraId="2548A018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Решение о признании аукциона несостоявшимся оформляется протоколом об итогах аукциона.</w:t>
      </w:r>
    </w:p>
    <w:p w14:paraId="6E328F8F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24BA4ECC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3470">
        <w:rPr>
          <w:sz w:val="28"/>
          <w:szCs w:val="28"/>
          <w:lang w:eastAsia="ru-RU"/>
        </w:rPr>
        <w:t>- наименование имущества и иные позволяющие его индивидуализировать сведения;</w:t>
      </w:r>
    </w:p>
    <w:p w14:paraId="1A6DA6AD" w14:textId="77777777" w:rsidR="00C455CA" w:rsidRPr="006A3470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цена сделки;</w:t>
      </w:r>
    </w:p>
    <w:p w14:paraId="7BA00805" w14:textId="77777777" w:rsidR="00C455CA" w:rsidRDefault="00C455CA" w:rsidP="00C455C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Pr="006A3470">
        <w:rPr>
          <w:sz w:val="28"/>
          <w:szCs w:val="28"/>
          <w:lang w:eastAsia="ru-RU"/>
        </w:rPr>
        <w:t>- фамилия, имя, отчество физического лица или наименование юридического лица – победителя</w:t>
      </w:r>
      <w:r>
        <w:rPr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</w:rPr>
        <w:t>либо лица, признанного единственным участником аукциона.</w:t>
      </w:r>
    </w:p>
    <w:p w14:paraId="4560AB77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>15. Срок подписания договора по итогам продажи:</w:t>
      </w:r>
    </w:p>
    <w:p w14:paraId="289ED39E" w14:textId="77777777" w:rsidR="00C455CA" w:rsidRPr="00086AF1" w:rsidRDefault="00C455CA" w:rsidP="00C455C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157FA">
        <w:rPr>
          <w:sz w:val="28"/>
          <w:szCs w:val="28"/>
          <w:shd w:val="clear" w:color="auto" w:fill="FFFFFF"/>
        </w:rPr>
        <w:t xml:space="preserve">В электронной форме с победителем </w:t>
      </w:r>
      <w:r>
        <w:rPr>
          <w:color w:val="000000"/>
          <w:sz w:val="28"/>
          <w:szCs w:val="28"/>
          <w:shd w:val="clear" w:color="auto" w:fill="FFFFFF"/>
        </w:rPr>
        <w:t>либо лицом, признанным единственным участником аукциона в течение 5 рабочих дней с даты подведения итогов продажи в форме электронн</w:t>
      </w:r>
      <w:r w:rsidRPr="000157FA">
        <w:rPr>
          <w:sz w:val="28"/>
          <w:szCs w:val="28"/>
          <w:shd w:val="clear" w:color="auto" w:fill="FFFFFF"/>
        </w:rPr>
        <w:t xml:space="preserve">ого документа. Передача и оформление права собственности на имущество осуществляется в соответствии с законом Российской Федерации и договором купли продажи не позднее чем через </w:t>
      </w:r>
      <w:r w:rsidRPr="00086AF1">
        <w:rPr>
          <w:sz w:val="28"/>
          <w:szCs w:val="28"/>
          <w:shd w:val="clear" w:color="auto" w:fill="FFFFFF"/>
        </w:rPr>
        <w:t>тридцать дней после дня его полной оплаты.</w:t>
      </w:r>
      <w:r w:rsidRPr="00086AF1">
        <w:rPr>
          <w:sz w:val="28"/>
          <w:szCs w:val="28"/>
          <w:shd w:val="clear" w:color="auto" w:fill="FFFFFF"/>
        </w:rPr>
        <w:tab/>
        <w:t xml:space="preserve"> </w:t>
      </w:r>
    </w:p>
    <w:p w14:paraId="702910A3" w14:textId="77777777" w:rsidR="00C455CA" w:rsidRPr="00086AF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086AF1">
        <w:rPr>
          <w:sz w:val="28"/>
          <w:szCs w:val="28"/>
        </w:rPr>
        <w:t>Заключение договора в электронной форме не исключает его подписание сторонами на бумажном носителе.</w:t>
      </w:r>
    </w:p>
    <w:p w14:paraId="72703EEA" w14:textId="77777777" w:rsidR="00C455CA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6AF1">
        <w:rPr>
          <w:sz w:val="28"/>
          <w:szCs w:val="28"/>
          <w:shd w:val="clear" w:color="auto" w:fill="FFFFFF"/>
        </w:rPr>
        <w:t>При уклонении или отказе победителя либо лица, признанного единственным участником аукциона от заключения в установленный срок договора купли-продажи муни</w:t>
      </w:r>
      <w:r>
        <w:rPr>
          <w:color w:val="000000"/>
          <w:sz w:val="28"/>
          <w:szCs w:val="28"/>
          <w:shd w:val="clear" w:color="auto" w:fill="FFFFFF"/>
        </w:rPr>
        <w:t>ципального иму</w:t>
      </w:r>
      <w:r w:rsidRPr="00AD7921">
        <w:rPr>
          <w:color w:val="000000"/>
          <w:sz w:val="28"/>
          <w:szCs w:val="28"/>
          <w:shd w:val="clear" w:color="auto" w:fill="FFFFFF"/>
        </w:rPr>
        <w:t>щества он утрачивает право на заключение указанного договора и задаток ему не возвр</w:t>
      </w:r>
      <w:r w:rsidRPr="00AD7921">
        <w:rPr>
          <w:color w:val="000000"/>
          <w:sz w:val="28"/>
          <w:szCs w:val="28"/>
          <w:shd w:val="clear" w:color="auto" w:fill="FFFFFF"/>
        </w:rPr>
        <w:t>а</w:t>
      </w:r>
      <w:r w:rsidRPr="00AD7921">
        <w:rPr>
          <w:color w:val="000000"/>
          <w:sz w:val="28"/>
          <w:szCs w:val="28"/>
          <w:shd w:val="clear" w:color="auto" w:fill="FFFFFF"/>
        </w:rPr>
        <w:t>щается. Результаты аукциона аннулируются продавцом.</w:t>
      </w:r>
    </w:p>
    <w:p w14:paraId="572A8108" w14:textId="77777777" w:rsidR="00C455CA" w:rsidRPr="002B3D71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3D7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2B3D71">
        <w:rPr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14:paraId="14A4EAA6" w14:textId="77777777" w:rsidR="00C455CA" w:rsidRPr="002B3D71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3D71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2B3D71">
        <w:rPr>
          <w:color w:val="000000"/>
          <w:sz w:val="28"/>
          <w:szCs w:val="28"/>
          <w:shd w:val="clear" w:color="auto" w:fill="FFFFFF"/>
        </w:rPr>
        <w:t>. Обязательное условие приватизации имущества по лоту № 1: не предусмотрен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2B3D71">
        <w:rPr>
          <w:color w:val="000000"/>
          <w:sz w:val="28"/>
          <w:szCs w:val="28"/>
          <w:shd w:val="clear" w:color="auto" w:fill="FFFFFF"/>
        </w:rPr>
        <w:t>.</w:t>
      </w:r>
    </w:p>
    <w:p w14:paraId="15CA9482" w14:textId="77777777" w:rsidR="00C455CA" w:rsidRPr="002B3D71" w:rsidRDefault="00C455CA" w:rsidP="00C455CA">
      <w:pPr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3D71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B3D71">
        <w:rPr>
          <w:sz w:val="28"/>
          <w:szCs w:val="28"/>
        </w:rPr>
        <w:t xml:space="preserve">. </w:t>
      </w:r>
      <w:r w:rsidRPr="002B3D71">
        <w:rPr>
          <w:color w:val="000000"/>
          <w:sz w:val="28"/>
          <w:szCs w:val="28"/>
          <w:shd w:val="clear" w:color="auto" w:fill="FFFFFF"/>
        </w:rPr>
        <w:t>Л</w:t>
      </w:r>
      <w:r w:rsidRPr="002B3D71">
        <w:rPr>
          <w:color w:val="000000"/>
          <w:sz w:val="28"/>
          <w:szCs w:val="28"/>
        </w:rPr>
        <w:t>от № 1: не обременен правами третьих лиц.</w:t>
      </w:r>
      <w:r w:rsidRPr="002B3D7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7B00D88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2B3D71">
        <w:rPr>
          <w:sz w:val="28"/>
          <w:szCs w:val="28"/>
        </w:rPr>
        <w:t>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5803C6C3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3ED1510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</w:rPr>
      </w:pPr>
      <w:r w:rsidRPr="002B3D71">
        <w:rPr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94DC1B4" w14:textId="77777777" w:rsidR="00C455CA" w:rsidRPr="002B3D71" w:rsidRDefault="00C455CA" w:rsidP="00C455CA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B3D71">
        <w:rPr>
          <w:sz w:val="28"/>
          <w:szCs w:val="28"/>
          <w:shd w:val="clear" w:color="auto" w:fill="FFFFFF"/>
        </w:rPr>
        <w:t>21. Все вопросы, касающиеся проведения продажи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170D0DC1" w14:textId="77777777" w:rsidR="00C455CA" w:rsidRPr="002B3D71" w:rsidRDefault="00C455CA" w:rsidP="00C455CA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B3D71">
        <w:rPr>
          <w:bCs/>
          <w:sz w:val="28"/>
          <w:szCs w:val="28"/>
          <w:shd w:val="clear" w:color="auto" w:fill="FFFFFF"/>
        </w:rPr>
        <w:t>22. Организатор вправе отменить проведение продажи не позднее чем за три дня до наступления даты его проведения</w:t>
      </w:r>
      <w:r w:rsidRPr="002B3D71">
        <w:rPr>
          <w:sz w:val="28"/>
          <w:szCs w:val="28"/>
          <w:shd w:val="clear" w:color="auto" w:fill="FFFFFF"/>
        </w:rPr>
        <w:t xml:space="preserve">. </w:t>
      </w:r>
    </w:p>
    <w:p w14:paraId="6AD56626" w14:textId="77777777" w:rsidR="00C455CA" w:rsidRPr="002B3D71" w:rsidRDefault="00C455CA" w:rsidP="00C455CA">
      <w:pPr>
        <w:suppressAutoHyphens/>
        <w:ind w:firstLine="709"/>
        <w:jc w:val="both"/>
        <w:rPr>
          <w:color w:val="FF0000"/>
          <w:sz w:val="28"/>
          <w:szCs w:val="28"/>
          <w:shd w:val="clear" w:color="auto" w:fill="FFFFFF"/>
        </w:rPr>
      </w:pPr>
      <w:r w:rsidRPr="002B3D71">
        <w:rPr>
          <w:sz w:val="28"/>
          <w:szCs w:val="28"/>
          <w:shd w:val="clear" w:color="auto" w:fill="FFFFFF"/>
        </w:rPr>
        <w:t xml:space="preserve">Срок отказа от проведения торгов: до </w:t>
      </w:r>
      <w:r>
        <w:rPr>
          <w:sz w:val="28"/>
          <w:szCs w:val="28"/>
          <w:shd w:val="clear" w:color="auto" w:fill="FFFFFF"/>
        </w:rPr>
        <w:t>15 сентября</w:t>
      </w:r>
      <w:r w:rsidRPr="002B3D71">
        <w:rPr>
          <w:sz w:val="28"/>
          <w:szCs w:val="28"/>
          <w:shd w:val="clear" w:color="auto" w:fill="FFFFFF"/>
        </w:rPr>
        <w:t xml:space="preserve"> 2023 года.</w:t>
      </w:r>
      <w:r w:rsidRPr="002B3D71">
        <w:rPr>
          <w:color w:val="FF0000"/>
          <w:sz w:val="28"/>
          <w:szCs w:val="28"/>
          <w:shd w:val="clear" w:color="auto" w:fill="FFFFFF"/>
        </w:rPr>
        <w:t xml:space="preserve">  </w:t>
      </w:r>
    </w:p>
    <w:p w14:paraId="17BCB31F" w14:textId="77777777" w:rsidR="00C455CA" w:rsidRPr="002B3D71" w:rsidRDefault="00C455CA" w:rsidP="00C455C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B3D71">
        <w:rPr>
          <w:sz w:val="28"/>
          <w:szCs w:val="28"/>
          <w:shd w:val="clear" w:color="auto" w:fill="FFFFFF"/>
        </w:rPr>
        <w:t>23.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</w:t>
      </w:r>
    </w:p>
    <w:p w14:paraId="3D3074B8" w14:textId="77777777" w:rsidR="00C455CA" w:rsidRDefault="00C455CA" w:rsidP="00C455CA">
      <w:pPr>
        <w:suppressAutoHyphens/>
        <w:ind w:firstLine="709"/>
        <w:jc w:val="both"/>
        <w:rPr>
          <w:sz w:val="28"/>
          <w:szCs w:val="28"/>
        </w:rPr>
      </w:pPr>
    </w:p>
    <w:p w14:paraId="0C9A7054" w14:textId="77777777" w:rsidR="00FA4177" w:rsidRDefault="00FA4177"/>
    <w:sectPr w:rsidR="00FA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 w16cid:durableId="117068676">
    <w:abstractNumId w:val="0"/>
  </w:num>
  <w:num w:numId="2" w16cid:durableId="858347874">
    <w:abstractNumId w:val="1"/>
  </w:num>
  <w:num w:numId="3" w16cid:durableId="1220635448">
    <w:abstractNumId w:val="2"/>
  </w:num>
  <w:num w:numId="4" w16cid:durableId="152570766">
    <w:abstractNumId w:val="3"/>
  </w:num>
  <w:num w:numId="5" w16cid:durableId="2145006523">
    <w:abstractNumId w:val="4"/>
  </w:num>
  <w:num w:numId="6" w16cid:durableId="214511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67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D0"/>
    <w:rsid w:val="00C455CA"/>
    <w:rsid w:val="00D32FD0"/>
    <w:rsid w:val="00F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1892-9AE0-4FF6-9CFF-AE084335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455CA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C455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55C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55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455CA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C455CA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5CA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55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455C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C455C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455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55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C455CA"/>
    <w:rPr>
      <w:rFonts w:ascii="Symbol" w:hAnsi="Symbol" w:cs="OpenSymbol"/>
    </w:rPr>
  </w:style>
  <w:style w:type="character" w:customStyle="1" w:styleId="WW8Num1z1">
    <w:name w:val="WW8Num1z1"/>
    <w:rsid w:val="00C455CA"/>
  </w:style>
  <w:style w:type="character" w:customStyle="1" w:styleId="WW8Num1z2">
    <w:name w:val="WW8Num1z2"/>
    <w:rsid w:val="00C455CA"/>
  </w:style>
  <w:style w:type="character" w:customStyle="1" w:styleId="WW8Num1z3">
    <w:name w:val="WW8Num1z3"/>
    <w:rsid w:val="00C455CA"/>
  </w:style>
  <w:style w:type="character" w:customStyle="1" w:styleId="WW8Num1z4">
    <w:name w:val="WW8Num1z4"/>
    <w:rsid w:val="00C455CA"/>
  </w:style>
  <w:style w:type="character" w:customStyle="1" w:styleId="WW8Num1z5">
    <w:name w:val="WW8Num1z5"/>
    <w:rsid w:val="00C455CA"/>
  </w:style>
  <w:style w:type="character" w:customStyle="1" w:styleId="WW8Num1z6">
    <w:name w:val="WW8Num1z6"/>
    <w:rsid w:val="00C455CA"/>
  </w:style>
  <w:style w:type="character" w:customStyle="1" w:styleId="WW8Num1z7">
    <w:name w:val="WW8Num1z7"/>
    <w:rsid w:val="00C455CA"/>
  </w:style>
  <w:style w:type="character" w:customStyle="1" w:styleId="WW8Num1z8">
    <w:name w:val="WW8Num1z8"/>
    <w:rsid w:val="00C455CA"/>
  </w:style>
  <w:style w:type="character" w:customStyle="1" w:styleId="WW8Num2z0">
    <w:name w:val="WW8Num2z0"/>
    <w:rsid w:val="00C455CA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C455CA"/>
  </w:style>
  <w:style w:type="character" w:customStyle="1" w:styleId="WW8Num2z2">
    <w:name w:val="WW8Num2z2"/>
    <w:rsid w:val="00C455CA"/>
  </w:style>
  <w:style w:type="character" w:customStyle="1" w:styleId="WW8Num2z3">
    <w:name w:val="WW8Num2z3"/>
    <w:rsid w:val="00C455CA"/>
  </w:style>
  <w:style w:type="character" w:customStyle="1" w:styleId="WW8Num2z4">
    <w:name w:val="WW8Num2z4"/>
    <w:rsid w:val="00C455CA"/>
  </w:style>
  <w:style w:type="character" w:customStyle="1" w:styleId="WW8Num2z5">
    <w:name w:val="WW8Num2z5"/>
    <w:rsid w:val="00C455CA"/>
  </w:style>
  <w:style w:type="character" w:customStyle="1" w:styleId="WW8Num2z6">
    <w:name w:val="WW8Num2z6"/>
    <w:rsid w:val="00C455CA"/>
  </w:style>
  <w:style w:type="character" w:customStyle="1" w:styleId="WW8Num2z7">
    <w:name w:val="WW8Num2z7"/>
    <w:rsid w:val="00C455CA"/>
  </w:style>
  <w:style w:type="character" w:customStyle="1" w:styleId="WW8Num2z8">
    <w:name w:val="WW8Num2z8"/>
    <w:rsid w:val="00C455CA"/>
  </w:style>
  <w:style w:type="character" w:customStyle="1" w:styleId="WW8Num3z0">
    <w:name w:val="WW8Num3z0"/>
    <w:rsid w:val="00C455CA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C455CA"/>
  </w:style>
  <w:style w:type="character" w:customStyle="1" w:styleId="WW8Num3z2">
    <w:name w:val="WW8Num3z2"/>
    <w:rsid w:val="00C455CA"/>
  </w:style>
  <w:style w:type="character" w:customStyle="1" w:styleId="WW8Num3z3">
    <w:name w:val="WW8Num3z3"/>
    <w:rsid w:val="00C455CA"/>
  </w:style>
  <w:style w:type="character" w:customStyle="1" w:styleId="WW8Num3z4">
    <w:name w:val="WW8Num3z4"/>
    <w:rsid w:val="00C455CA"/>
  </w:style>
  <w:style w:type="character" w:customStyle="1" w:styleId="WW8Num3z5">
    <w:name w:val="WW8Num3z5"/>
    <w:rsid w:val="00C455CA"/>
  </w:style>
  <w:style w:type="character" w:customStyle="1" w:styleId="WW8Num3z6">
    <w:name w:val="WW8Num3z6"/>
    <w:rsid w:val="00C455CA"/>
  </w:style>
  <w:style w:type="character" w:customStyle="1" w:styleId="WW8Num3z7">
    <w:name w:val="WW8Num3z7"/>
    <w:rsid w:val="00C455CA"/>
  </w:style>
  <w:style w:type="character" w:customStyle="1" w:styleId="WW8Num3z8">
    <w:name w:val="WW8Num3z8"/>
    <w:rsid w:val="00C455CA"/>
  </w:style>
  <w:style w:type="character" w:customStyle="1" w:styleId="WW8Num4z0">
    <w:name w:val="WW8Num4z0"/>
    <w:rsid w:val="00C455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C455CA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C455CA"/>
  </w:style>
  <w:style w:type="character" w:customStyle="1" w:styleId="WW8Num5z2">
    <w:name w:val="WW8Num5z2"/>
    <w:rsid w:val="00C455CA"/>
  </w:style>
  <w:style w:type="character" w:customStyle="1" w:styleId="WW8Num5z3">
    <w:name w:val="WW8Num5z3"/>
    <w:rsid w:val="00C455CA"/>
  </w:style>
  <w:style w:type="character" w:customStyle="1" w:styleId="WW8Num5z4">
    <w:name w:val="WW8Num5z4"/>
    <w:rsid w:val="00C455CA"/>
  </w:style>
  <w:style w:type="character" w:customStyle="1" w:styleId="WW8Num5z5">
    <w:name w:val="WW8Num5z5"/>
    <w:rsid w:val="00C455CA"/>
  </w:style>
  <w:style w:type="character" w:customStyle="1" w:styleId="WW8Num5z6">
    <w:name w:val="WW8Num5z6"/>
    <w:rsid w:val="00C455CA"/>
  </w:style>
  <w:style w:type="character" w:customStyle="1" w:styleId="WW8Num5z7">
    <w:name w:val="WW8Num5z7"/>
    <w:rsid w:val="00C455CA"/>
  </w:style>
  <w:style w:type="character" w:customStyle="1" w:styleId="WW8Num5z8">
    <w:name w:val="WW8Num5z8"/>
    <w:rsid w:val="00C455CA"/>
  </w:style>
  <w:style w:type="character" w:customStyle="1" w:styleId="WW8Num4z1">
    <w:name w:val="WW8Num4z1"/>
    <w:rsid w:val="00C455CA"/>
  </w:style>
  <w:style w:type="character" w:customStyle="1" w:styleId="WW8Num4z2">
    <w:name w:val="WW8Num4z2"/>
    <w:rsid w:val="00C455CA"/>
  </w:style>
  <w:style w:type="character" w:customStyle="1" w:styleId="WW8Num4z3">
    <w:name w:val="WW8Num4z3"/>
    <w:rsid w:val="00C455CA"/>
  </w:style>
  <w:style w:type="character" w:customStyle="1" w:styleId="WW8Num4z4">
    <w:name w:val="WW8Num4z4"/>
    <w:rsid w:val="00C455CA"/>
  </w:style>
  <w:style w:type="character" w:customStyle="1" w:styleId="WW8Num4z5">
    <w:name w:val="WW8Num4z5"/>
    <w:rsid w:val="00C455CA"/>
  </w:style>
  <w:style w:type="character" w:customStyle="1" w:styleId="WW8Num4z6">
    <w:name w:val="WW8Num4z6"/>
    <w:rsid w:val="00C455CA"/>
  </w:style>
  <w:style w:type="character" w:customStyle="1" w:styleId="WW8Num4z7">
    <w:name w:val="WW8Num4z7"/>
    <w:rsid w:val="00C455CA"/>
  </w:style>
  <w:style w:type="character" w:customStyle="1" w:styleId="WW8Num4z8">
    <w:name w:val="WW8Num4z8"/>
    <w:rsid w:val="00C455CA"/>
  </w:style>
  <w:style w:type="character" w:customStyle="1" w:styleId="WW8Num6z0">
    <w:name w:val="WW8Num6z0"/>
    <w:rsid w:val="00C455CA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C455CA"/>
  </w:style>
  <w:style w:type="character" w:customStyle="1" w:styleId="WW8Num6z2">
    <w:name w:val="WW8Num6z2"/>
    <w:rsid w:val="00C455CA"/>
  </w:style>
  <w:style w:type="character" w:customStyle="1" w:styleId="WW8Num6z3">
    <w:name w:val="WW8Num6z3"/>
    <w:rsid w:val="00C455CA"/>
  </w:style>
  <w:style w:type="character" w:customStyle="1" w:styleId="WW8Num6z4">
    <w:name w:val="WW8Num6z4"/>
    <w:rsid w:val="00C455CA"/>
  </w:style>
  <w:style w:type="character" w:customStyle="1" w:styleId="WW8Num6z5">
    <w:name w:val="WW8Num6z5"/>
    <w:rsid w:val="00C455CA"/>
  </w:style>
  <w:style w:type="character" w:customStyle="1" w:styleId="WW8Num6z6">
    <w:name w:val="WW8Num6z6"/>
    <w:rsid w:val="00C455CA"/>
  </w:style>
  <w:style w:type="character" w:customStyle="1" w:styleId="WW8Num6z7">
    <w:name w:val="WW8Num6z7"/>
    <w:rsid w:val="00C455CA"/>
  </w:style>
  <w:style w:type="character" w:customStyle="1" w:styleId="WW8Num6z8">
    <w:name w:val="WW8Num6z8"/>
    <w:rsid w:val="00C455CA"/>
  </w:style>
  <w:style w:type="character" w:customStyle="1" w:styleId="21">
    <w:name w:val="Основной шрифт абзаца2"/>
    <w:rsid w:val="00C455CA"/>
  </w:style>
  <w:style w:type="character" w:customStyle="1" w:styleId="Absatz-Standardschriftart">
    <w:name w:val="Absatz-Standardschriftart"/>
    <w:rsid w:val="00C455CA"/>
  </w:style>
  <w:style w:type="character" w:customStyle="1" w:styleId="WW-Absatz-Standardschriftart">
    <w:name w:val="WW-Absatz-Standardschriftart"/>
    <w:rsid w:val="00C455CA"/>
  </w:style>
  <w:style w:type="character" w:customStyle="1" w:styleId="WW-Absatz-Standardschriftart1">
    <w:name w:val="WW-Absatz-Standardschriftart1"/>
    <w:rsid w:val="00C455CA"/>
  </w:style>
  <w:style w:type="character" w:customStyle="1" w:styleId="WW-Absatz-Standardschriftart11">
    <w:name w:val="WW-Absatz-Standardschriftart11"/>
    <w:rsid w:val="00C455CA"/>
  </w:style>
  <w:style w:type="character" w:customStyle="1" w:styleId="WW-Absatz-Standardschriftart111">
    <w:name w:val="WW-Absatz-Standardschriftart111"/>
    <w:rsid w:val="00C455CA"/>
  </w:style>
  <w:style w:type="character" w:customStyle="1" w:styleId="WW-Absatz-Standardschriftart1111">
    <w:name w:val="WW-Absatz-Standardschriftart1111"/>
    <w:rsid w:val="00C455CA"/>
  </w:style>
  <w:style w:type="character" w:customStyle="1" w:styleId="WW-Absatz-Standardschriftart11111">
    <w:name w:val="WW-Absatz-Standardschriftart11111"/>
    <w:rsid w:val="00C455CA"/>
  </w:style>
  <w:style w:type="character" w:customStyle="1" w:styleId="WW-Absatz-Standardschriftart111111">
    <w:name w:val="WW-Absatz-Standardschriftart111111"/>
    <w:rsid w:val="00C455CA"/>
  </w:style>
  <w:style w:type="character" w:customStyle="1" w:styleId="WW-Absatz-Standardschriftart1111111">
    <w:name w:val="WW-Absatz-Standardschriftart1111111"/>
    <w:rsid w:val="00C455CA"/>
  </w:style>
  <w:style w:type="character" w:customStyle="1" w:styleId="WW8Num7z0">
    <w:name w:val="WW8Num7z0"/>
    <w:rsid w:val="00C455CA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C455CA"/>
  </w:style>
  <w:style w:type="character" w:customStyle="1" w:styleId="WW-Absatz-Standardschriftart111111111">
    <w:name w:val="WW-Absatz-Standardschriftart111111111"/>
    <w:rsid w:val="00C455CA"/>
  </w:style>
  <w:style w:type="character" w:customStyle="1" w:styleId="WW-Absatz-Standardschriftart1111111111">
    <w:name w:val="WW-Absatz-Standardschriftart1111111111"/>
    <w:rsid w:val="00C455CA"/>
  </w:style>
  <w:style w:type="character" w:customStyle="1" w:styleId="WW-Absatz-Standardschriftart11111111111">
    <w:name w:val="WW-Absatz-Standardschriftart11111111111"/>
    <w:rsid w:val="00C455CA"/>
  </w:style>
  <w:style w:type="character" w:customStyle="1" w:styleId="WW-Absatz-Standardschriftart111111111111">
    <w:name w:val="WW-Absatz-Standardschriftart111111111111"/>
    <w:rsid w:val="00C455CA"/>
  </w:style>
  <w:style w:type="character" w:customStyle="1" w:styleId="WW-Absatz-Standardschriftart1111111111111">
    <w:name w:val="WW-Absatz-Standardschriftart1111111111111"/>
    <w:rsid w:val="00C455CA"/>
  </w:style>
  <w:style w:type="character" w:customStyle="1" w:styleId="WW8Num8z0">
    <w:name w:val="WW8Num8z0"/>
    <w:rsid w:val="00C455CA"/>
    <w:rPr>
      <w:rFonts w:ascii="Symbol" w:hAnsi="Symbol" w:cs="OpenSymbol"/>
    </w:rPr>
  </w:style>
  <w:style w:type="character" w:customStyle="1" w:styleId="WW8Num9z0">
    <w:name w:val="WW8Num9z0"/>
    <w:rsid w:val="00C455CA"/>
    <w:rPr>
      <w:rFonts w:ascii="Symbol" w:hAnsi="Symbol" w:cs="Symbol"/>
    </w:rPr>
  </w:style>
  <w:style w:type="character" w:customStyle="1" w:styleId="WW8Num10z0">
    <w:name w:val="WW8Num10z0"/>
    <w:rsid w:val="00C455CA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C455CA"/>
  </w:style>
  <w:style w:type="character" w:customStyle="1" w:styleId="WW-Absatz-Standardschriftart111111111111111">
    <w:name w:val="WW-Absatz-Standardschriftart111111111111111"/>
    <w:rsid w:val="00C455CA"/>
  </w:style>
  <w:style w:type="character" w:customStyle="1" w:styleId="WW-Absatz-Standardschriftart1111111111111111">
    <w:name w:val="WW-Absatz-Standardschriftart1111111111111111"/>
    <w:rsid w:val="00C455CA"/>
  </w:style>
  <w:style w:type="character" w:customStyle="1" w:styleId="WW-Absatz-Standardschriftart11111111111111111">
    <w:name w:val="WW-Absatz-Standardschriftart11111111111111111"/>
    <w:rsid w:val="00C455CA"/>
  </w:style>
  <w:style w:type="character" w:customStyle="1" w:styleId="WW-Absatz-Standardschriftart111111111111111111">
    <w:name w:val="WW-Absatz-Standardschriftart111111111111111111"/>
    <w:rsid w:val="00C455CA"/>
  </w:style>
  <w:style w:type="character" w:customStyle="1" w:styleId="WW-Absatz-Standardschriftart1111111111111111111">
    <w:name w:val="WW-Absatz-Standardschriftart1111111111111111111"/>
    <w:rsid w:val="00C455CA"/>
  </w:style>
  <w:style w:type="character" w:customStyle="1" w:styleId="WW-Absatz-Standardschriftart11111111111111111111">
    <w:name w:val="WW-Absatz-Standardschriftart11111111111111111111"/>
    <w:rsid w:val="00C455CA"/>
  </w:style>
  <w:style w:type="character" w:customStyle="1" w:styleId="WW-Absatz-Standardschriftart111111111111111111111">
    <w:name w:val="WW-Absatz-Standardschriftart111111111111111111111"/>
    <w:rsid w:val="00C455CA"/>
  </w:style>
  <w:style w:type="character" w:customStyle="1" w:styleId="WW-Absatz-Standardschriftart1111111111111111111111">
    <w:name w:val="WW-Absatz-Standardschriftart1111111111111111111111"/>
    <w:rsid w:val="00C455CA"/>
  </w:style>
  <w:style w:type="character" w:customStyle="1" w:styleId="WW-Absatz-Standardschriftart11111111111111111111111">
    <w:name w:val="WW-Absatz-Standardschriftart11111111111111111111111"/>
    <w:rsid w:val="00C455CA"/>
  </w:style>
  <w:style w:type="character" w:customStyle="1" w:styleId="WW-Absatz-Standardschriftart111111111111111111111111">
    <w:name w:val="WW-Absatz-Standardschriftart111111111111111111111111"/>
    <w:rsid w:val="00C455CA"/>
  </w:style>
  <w:style w:type="character" w:customStyle="1" w:styleId="WW-Absatz-Standardschriftart1111111111111111111111111">
    <w:name w:val="WW-Absatz-Standardschriftart1111111111111111111111111"/>
    <w:rsid w:val="00C455CA"/>
  </w:style>
  <w:style w:type="character" w:customStyle="1" w:styleId="WW-Absatz-Standardschriftart11111111111111111111111111">
    <w:name w:val="WW-Absatz-Standardschriftart11111111111111111111111111"/>
    <w:rsid w:val="00C455CA"/>
  </w:style>
  <w:style w:type="character" w:customStyle="1" w:styleId="WW-Absatz-Standardschriftart111111111111111111111111111">
    <w:name w:val="WW-Absatz-Standardschriftart111111111111111111111111111"/>
    <w:rsid w:val="00C455CA"/>
  </w:style>
  <w:style w:type="character" w:customStyle="1" w:styleId="WW-Absatz-Standardschriftart1111111111111111111111111111">
    <w:name w:val="WW-Absatz-Standardschriftart1111111111111111111111111111"/>
    <w:rsid w:val="00C455CA"/>
  </w:style>
  <w:style w:type="character" w:customStyle="1" w:styleId="WW-Absatz-Standardschriftart11111111111111111111111111111">
    <w:name w:val="WW-Absatz-Standardschriftart11111111111111111111111111111"/>
    <w:rsid w:val="00C455CA"/>
  </w:style>
  <w:style w:type="character" w:customStyle="1" w:styleId="WW-Absatz-Standardschriftart111111111111111111111111111111">
    <w:name w:val="WW-Absatz-Standardschriftart111111111111111111111111111111"/>
    <w:rsid w:val="00C455CA"/>
  </w:style>
  <w:style w:type="character" w:customStyle="1" w:styleId="WW-Absatz-Standardschriftart1111111111111111111111111111111">
    <w:name w:val="WW-Absatz-Standardschriftart1111111111111111111111111111111"/>
    <w:rsid w:val="00C455CA"/>
  </w:style>
  <w:style w:type="character" w:customStyle="1" w:styleId="WW-Absatz-Standardschriftart11111111111111111111111111111111">
    <w:name w:val="WW-Absatz-Standardschriftart11111111111111111111111111111111"/>
    <w:rsid w:val="00C455CA"/>
  </w:style>
  <w:style w:type="character" w:customStyle="1" w:styleId="WW-Absatz-Standardschriftart111111111111111111111111111111111">
    <w:name w:val="WW-Absatz-Standardschriftart111111111111111111111111111111111"/>
    <w:rsid w:val="00C455CA"/>
  </w:style>
  <w:style w:type="character" w:customStyle="1" w:styleId="WW-Absatz-Standardschriftart1111111111111111111111111111111111">
    <w:name w:val="WW-Absatz-Standardschriftart1111111111111111111111111111111111"/>
    <w:rsid w:val="00C455CA"/>
  </w:style>
  <w:style w:type="character" w:customStyle="1" w:styleId="WW-Absatz-Standardschriftart11111111111111111111111111111111111">
    <w:name w:val="WW-Absatz-Standardschriftart11111111111111111111111111111111111"/>
    <w:rsid w:val="00C455CA"/>
  </w:style>
  <w:style w:type="character" w:customStyle="1" w:styleId="WW-Absatz-Standardschriftart111111111111111111111111111111111111">
    <w:name w:val="WW-Absatz-Standardschriftart111111111111111111111111111111111111"/>
    <w:rsid w:val="00C455CA"/>
  </w:style>
  <w:style w:type="character" w:customStyle="1" w:styleId="WW-Absatz-Standardschriftart1111111111111111111111111111111111111">
    <w:name w:val="WW-Absatz-Standardschriftart1111111111111111111111111111111111111"/>
    <w:rsid w:val="00C455CA"/>
  </w:style>
  <w:style w:type="character" w:customStyle="1" w:styleId="WW-Absatz-Standardschriftart11111111111111111111111111111111111111">
    <w:name w:val="WW-Absatz-Standardschriftart11111111111111111111111111111111111111"/>
    <w:rsid w:val="00C455CA"/>
  </w:style>
  <w:style w:type="character" w:customStyle="1" w:styleId="WW-Absatz-Standardschriftart111111111111111111111111111111111111111">
    <w:name w:val="WW-Absatz-Standardschriftart111111111111111111111111111111111111111"/>
    <w:rsid w:val="00C455CA"/>
  </w:style>
  <w:style w:type="character" w:customStyle="1" w:styleId="WW-Absatz-Standardschriftart1111111111111111111111111111111111111111">
    <w:name w:val="WW-Absatz-Standardschriftart1111111111111111111111111111111111111111"/>
    <w:rsid w:val="00C455CA"/>
  </w:style>
  <w:style w:type="character" w:customStyle="1" w:styleId="WW-Absatz-Standardschriftart11111111111111111111111111111111111111111">
    <w:name w:val="WW-Absatz-Standardschriftart11111111111111111111111111111111111111111"/>
    <w:rsid w:val="00C455CA"/>
  </w:style>
  <w:style w:type="character" w:customStyle="1" w:styleId="WW-Absatz-Standardschriftart111111111111111111111111111111111111111111">
    <w:name w:val="WW-Absatz-Standardschriftart111111111111111111111111111111111111111111"/>
    <w:rsid w:val="00C455CA"/>
  </w:style>
  <w:style w:type="character" w:customStyle="1" w:styleId="WW-Absatz-Standardschriftart1111111111111111111111111111111111111111111">
    <w:name w:val="WW-Absatz-Standardschriftart1111111111111111111111111111111111111111111"/>
    <w:rsid w:val="00C455CA"/>
  </w:style>
  <w:style w:type="character" w:customStyle="1" w:styleId="WW-Absatz-Standardschriftart11111111111111111111111111111111111111111111">
    <w:name w:val="WW-Absatz-Standardschriftart11111111111111111111111111111111111111111111"/>
    <w:rsid w:val="00C455CA"/>
  </w:style>
  <w:style w:type="character" w:customStyle="1" w:styleId="WW-Absatz-Standardschriftart111111111111111111111111111111111111111111111">
    <w:name w:val="WW-Absatz-Standardschriftart111111111111111111111111111111111111111111111"/>
    <w:rsid w:val="00C455CA"/>
  </w:style>
  <w:style w:type="character" w:customStyle="1" w:styleId="WW-Absatz-Standardschriftart1111111111111111111111111111111111111111111111">
    <w:name w:val="WW-Absatz-Standardschriftart1111111111111111111111111111111111111111111111"/>
    <w:rsid w:val="00C455CA"/>
  </w:style>
  <w:style w:type="character" w:customStyle="1" w:styleId="WW-Absatz-Standardschriftart11111111111111111111111111111111111111111111111">
    <w:name w:val="WW-Absatz-Standardschriftart11111111111111111111111111111111111111111111111"/>
    <w:rsid w:val="00C455CA"/>
  </w:style>
  <w:style w:type="character" w:customStyle="1" w:styleId="WW-Absatz-Standardschriftart111111111111111111111111111111111111111111111111">
    <w:name w:val="WW-Absatz-Standardschriftart111111111111111111111111111111111111111111111111"/>
    <w:rsid w:val="00C455CA"/>
  </w:style>
  <w:style w:type="character" w:customStyle="1" w:styleId="WW-Absatz-Standardschriftart1111111111111111111111111111111111111111111111111">
    <w:name w:val="WW-Absatz-Standardschriftart1111111111111111111111111111111111111111111111111"/>
    <w:rsid w:val="00C455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55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55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55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55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55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55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55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55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55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55CA"/>
  </w:style>
  <w:style w:type="character" w:customStyle="1" w:styleId="11">
    <w:name w:val="Основной шрифт абзаца1"/>
    <w:rsid w:val="00C455CA"/>
  </w:style>
  <w:style w:type="character" w:styleId="a3">
    <w:name w:val="page number"/>
    <w:basedOn w:val="11"/>
    <w:rsid w:val="00C455CA"/>
  </w:style>
  <w:style w:type="character" w:customStyle="1" w:styleId="a4">
    <w:name w:val="Маркеры списка"/>
    <w:rsid w:val="00C455C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455CA"/>
  </w:style>
  <w:style w:type="character" w:styleId="a6">
    <w:name w:val="Hyperlink"/>
    <w:rsid w:val="00C455CA"/>
    <w:rPr>
      <w:color w:val="000080"/>
      <w:u w:val="single"/>
      <w:lang/>
    </w:rPr>
  </w:style>
  <w:style w:type="character" w:customStyle="1" w:styleId="a7">
    <w:name w:val="Основной текст Знак"/>
    <w:rsid w:val="00C455CA"/>
  </w:style>
  <w:style w:type="character" w:customStyle="1" w:styleId="a8">
    <w:name w:val="Сравнение редакций. Добавленный фрагмент"/>
    <w:rsid w:val="00C455CA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9"/>
    <w:rsid w:val="00C455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13"/>
    <w:rsid w:val="00C455CA"/>
    <w:pPr>
      <w:spacing w:after="120"/>
    </w:pPr>
  </w:style>
  <w:style w:type="character" w:customStyle="1" w:styleId="13">
    <w:name w:val="Основной текст Знак1"/>
    <w:basedOn w:val="a0"/>
    <w:link w:val="a9"/>
    <w:rsid w:val="00C45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9"/>
    <w:rsid w:val="00C455CA"/>
    <w:rPr>
      <w:rFonts w:cs="Tahoma"/>
    </w:rPr>
  </w:style>
  <w:style w:type="paragraph" w:customStyle="1" w:styleId="ab">
    <w:name w:val="Название"/>
    <w:basedOn w:val="a"/>
    <w:rsid w:val="00C45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55C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C455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C455CA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C455C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5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rsid w:val="00C455CA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C455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1"/>
    <w:rsid w:val="00C455CA"/>
    <w:pPr>
      <w:ind w:firstLine="708"/>
    </w:pPr>
    <w:rPr>
      <w:rFonts w:ascii="Courier New" w:hAnsi="Courier New" w:cs="Courier New"/>
      <w:sz w:val="26"/>
    </w:rPr>
  </w:style>
  <w:style w:type="character" w:customStyle="1" w:styleId="af1">
    <w:name w:val="Основной текст с отступом Знак"/>
    <w:basedOn w:val="a0"/>
    <w:link w:val="af0"/>
    <w:rsid w:val="00C455CA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2">
    <w:name w:val="Balloon Text"/>
    <w:basedOn w:val="a"/>
    <w:link w:val="af3"/>
    <w:rsid w:val="00C455C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455CA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Subtitle"/>
    <w:basedOn w:val="a"/>
    <w:next w:val="a9"/>
    <w:link w:val="af5"/>
    <w:qFormat/>
    <w:rsid w:val="00C455CA"/>
    <w:pPr>
      <w:jc w:val="center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C455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C455CA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C455CA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C455CA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55CA"/>
    <w:pPr>
      <w:jc w:val="both"/>
    </w:pPr>
    <w:rPr>
      <w:sz w:val="22"/>
      <w:szCs w:val="24"/>
    </w:rPr>
  </w:style>
  <w:style w:type="paragraph" w:customStyle="1" w:styleId="BodyText2">
    <w:name w:val="Body Text 2"/>
    <w:basedOn w:val="a"/>
    <w:rsid w:val="00C455CA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C455CA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rsid w:val="00C455CA"/>
    <w:pPr>
      <w:suppressLineNumbers/>
    </w:pPr>
  </w:style>
  <w:style w:type="paragraph" w:customStyle="1" w:styleId="af7">
    <w:name w:val="Заголовок таблицы"/>
    <w:basedOn w:val="af6"/>
    <w:rsid w:val="00C455CA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455CA"/>
  </w:style>
  <w:style w:type="paragraph" w:customStyle="1" w:styleId="pboth">
    <w:name w:val="pboth"/>
    <w:basedOn w:val="a"/>
    <w:rsid w:val="00C455C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Гипертекстовая ссылка"/>
    <w:rsid w:val="00C455CA"/>
    <w:rPr>
      <w:color w:val="106BBE"/>
    </w:rPr>
  </w:style>
  <w:style w:type="paragraph" w:styleId="23">
    <w:name w:val="Body Text 2"/>
    <w:basedOn w:val="a"/>
    <w:link w:val="24"/>
    <w:rsid w:val="00C455C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455CA"/>
    <w:rPr>
      <w:rFonts w:ascii="Arial" w:eastAsia="Times New Roman" w:hAnsi="Arial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C455CA"/>
    <w:rPr>
      <w:rFonts w:ascii="Courier New" w:hAnsi="Courier New"/>
      <w:lang w:val="x-none" w:eastAsia="x-none"/>
    </w:rPr>
  </w:style>
  <w:style w:type="character" w:customStyle="1" w:styleId="afb">
    <w:name w:val="Текст Знак"/>
    <w:basedOn w:val="a0"/>
    <w:link w:val="afa"/>
    <w:rsid w:val="00C455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No Spacing"/>
    <w:uiPriority w:val="1"/>
    <w:qFormat/>
    <w:rsid w:val="00C45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value">
    <w:name w:val="value"/>
    <w:rsid w:val="00C455CA"/>
  </w:style>
  <w:style w:type="paragraph" w:styleId="afd">
    <w:name w:val="Title"/>
    <w:basedOn w:val="a"/>
    <w:next w:val="af4"/>
    <w:link w:val="afe"/>
    <w:qFormat/>
    <w:rsid w:val="00C455CA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C455C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C455CA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C455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1027/Instru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/Notice/988/Regla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3190</Words>
  <Characters>18183</Characters>
  <Application>Microsoft Office Word</Application>
  <DocSecurity>0</DocSecurity>
  <Lines>151</Lines>
  <Paragraphs>42</Paragraphs>
  <ScaleCrop>false</ScaleCrop>
  <Company/>
  <LinksUpToDate>false</LinksUpToDate>
  <CharactersWithSpaces>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2023-08-11T13:17:00Z</dcterms:created>
  <dcterms:modified xsi:type="dcterms:W3CDTF">2023-08-11T13:17:00Z</dcterms:modified>
</cp:coreProperties>
</file>