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6575" w14:textId="77777777" w:rsidR="003839B6" w:rsidRDefault="003839B6" w:rsidP="003839B6">
      <w:pPr>
        <w:tabs>
          <w:tab w:val="left" w:pos="688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результатах </w:t>
      </w:r>
      <w:r w:rsidRPr="006D5CC5">
        <w:rPr>
          <w:b/>
          <w:bCs/>
          <w:sz w:val="28"/>
          <w:szCs w:val="28"/>
        </w:rPr>
        <w:t xml:space="preserve">продажи </w:t>
      </w:r>
      <w:r>
        <w:rPr>
          <w:b/>
          <w:bCs/>
          <w:sz w:val="28"/>
          <w:szCs w:val="28"/>
        </w:rPr>
        <w:t>без объявления цены</w:t>
      </w:r>
    </w:p>
    <w:p w14:paraId="7590FBF6" w14:textId="77777777" w:rsidR="003839B6" w:rsidRPr="00DB5986" w:rsidRDefault="003839B6" w:rsidP="003839B6">
      <w:pPr>
        <w:tabs>
          <w:tab w:val="left" w:pos="688"/>
        </w:tabs>
        <w:rPr>
          <w:sz w:val="28"/>
          <w:szCs w:val="28"/>
        </w:rPr>
      </w:pPr>
    </w:p>
    <w:p w14:paraId="561F10FD" w14:textId="5168713F" w:rsidR="003839B6" w:rsidRPr="003839B6" w:rsidRDefault="003839B6" w:rsidP="0038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0B97">
        <w:rPr>
          <w:sz w:val="28"/>
          <w:szCs w:val="28"/>
        </w:rPr>
        <w:t>Управление имущественных отношений администрации муниципального образования Каневской район (организатор торгов) информирует о том, что</w:t>
      </w:r>
      <w:r>
        <w:rPr>
          <w:sz w:val="28"/>
          <w:szCs w:val="28"/>
        </w:rPr>
        <w:t xml:space="preserve"> </w:t>
      </w:r>
      <w:r w:rsidRPr="006D5CC5">
        <w:rPr>
          <w:sz w:val="28"/>
          <w:szCs w:val="28"/>
        </w:rPr>
        <w:t xml:space="preserve">продажа </w:t>
      </w:r>
      <w:r>
        <w:rPr>
          <w:sz w:val="28"/>
          <w:szCs w:val="28"/>
        </w:rPr>
        <w:t>без объявления цены</w:t>
      </w:r>
      <w:r w:rsidRPr="006D5CC5">
        <w:rPr>
          <w:sz w:val="28"/>
          <w:szCs w:val="28"/>
        </w:rPr>
        <w:t xml:space="preserve"> в электронной форме по приватизации имущества муниципального образования Каневской район на электронной площадке АО «Сбербанк-АСТ», владеющего сайтом http://utp.sberbank-ast.ru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C0B97">
        <w:rPr>
          <w:sz w:val="28"/>
          <w:szCs w:val="28"/>
        </w:rPr>
        <w:t xml:space="preserve">по </w:t>
      </w:r>
      <w:r w:rsidRPr="00DC0B97">
        <w:rPr>
          <w:color w:val="000000"/>
          <w:sz w:val="28"/>
          <w:szCs w:val="28"/>
        </w:rPr>
        <w:t>лоту № 1</w:t>
      </w:r>
      <w:r>
        <w:rPr>
          <w:sz w:val="28"/>
          <w:szCs w:val="28"/>
        </w:rPr>
        <w:t xml:space="preserve"> </w:t>
      </w:r>
      <w:r w:rsidRPr="004960E5">
        <w:rPr>
          <w:sz w:val="28"/>
          <w:szCs w:val="28"/>
        </w:rPr>
        <w:t>трубчатый переезд, назначение: объект транспортной инфраструктуры, с кадастровым номером 23:11:0607000:1770, расположенный по адресу: РФ, Краснодарский край, Каневской район, трубчатый переезд на балке Варакутина, в границах земель ЗАО «Дружба»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, 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назначенна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я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на 1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1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:00 часов по МСК времени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на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10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ноября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 xml:space="preserve"> 20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20 года</w:t>
      </w:r>
      <w:r w:rsidRPr="006D5CC5"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,  признана состоявшейся</w:t>
      </w:r>
      <w:r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  <w:t>. П</w:t>
      </w:r>
      <w:r w:rsidRPr="00E23F0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обедителем продажи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без объявления цены</w:t>
      </w:r>
      <w:r w:rsidRPr="00E23F0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в электронной форме по лоту № 1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r w:rsidRPr="00E23F04">
        <w:rPr>
          <w:rFonts w:eastAsia="Times New Roman" w:cs="Times New Roman"/>
          <w:kern w:val="0"/>
          <w:sz w:val="28"/>
          <w:szCs w:val="28"/>
          <w:lang w:eastAsia="ar-SA" w:bidi="ar-SA"/>
        </w:rPr>
        <w:t>ризна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н</w:t>
      </w:r>
      <w:r w:rsidRPr="00E23F04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Pr="00CA746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участник с регистрационным номером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8155</w:t>
      </w:r>
      <w:r w:rsidRPr="00CA746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-</w:t>
      </w:r>
      <w:r w:rsidRPr="00CA7464">
        <w:rPr>
          <w:rFonts w:eastAsia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 xml:space="preserve"> </w:t>
      </w:r>
      <w:r w:rsidRPr="008C130E">
        <w:rPr>
          <w:color w:val="000000"/>
          <w:sz w:val="28"/>
          <w:szCs w:val="28"/>
          <w:shd w:val="clear" w:color="auto" w:fill="FFFFFF"/>
        </w:rPr>
        <w:t>Открытое акционерное общество "Дружба"</w:t>
      </w:r>
      <w:r>
        <w:rPr>
          <w:sz w:val="28"/>
          <w:szCs w:val="28"/>
        </w:rPr>
        <w:t>.</w:t>
      </w:r>
      <w:bookmarkStart w:id="0" w:name="_GoBack"/>
      <w:bookmarkEnd w:id="0"/>
    </w:p>
    <w:p w14:paraId="00DBA73C" w14:textId="77777777" w:rsidR="003839B6" w:rsidRPr="00E23F04" w:rsidRDefault="003839B6" w:rsidP="003839B6">
      <w:pPr>
        <w:ind w:firstLine="709"/>
        <w:jc w:val="both"/>
        <w:rPr>
          <w:rFonts w:eastAsia="Times New Roman" w:cs="Times New Roman"/>
          <w:kern w:val="0"/>
          <w:sz w:val="28"/>
          <w:szCs w:val="28"/>
          <w:highlight w:val="yellow"/>
          <w:lang w:eastAsia="ar-SA" w:bidi="ar-SA"/>
        </w:rPr>
      </w:pPr>
    </w:p>
    <w:p w14:paraId="05AB5CCD" w14:textId="77777777" w:rsidR="003839B6" w:rsidRPr="006D5CC5" w:rsidRDefault="003839B6" w:rsidP="003839B6">
      <w:pPr>
        <w:suppressAutoHyphens w:val="0"/>
        <w:jc w:val="both"/>
        <w:rPr>
          <w:rFonts w:eastAsia="Times New Roman" w:cs="Times New Roman"/>
          <w:sz w:val="28"/>
          <w:szCs w:val="28"/>
          <w:shd w:val="clear" w:color="auto" w:fill="FFFFFF"/>
          <w:lang w:eastAsia="ar-SA" w:bidi="ar-SA"/>
        </w:rPr>
      </w:pPr>
    </w:p>
    <w:p w14:paraId="09ACFEFB" w14:textId="77777777" w:rsidR="00D66B86" w:rsidRDefault="00D66B86"/>
    <w:sectPr w:rsidR="00D66B86" w:rsidSect="00B65CA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C"/>
    <w:rsid w:val="003839B6"/>
    <w:rsid w:val="00BE484C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A33"/>
  <w15:chartTrackingRefBased/>
  <w15:docId w15:val="{83FCEF32-C2F4-4D87-9AAB-1BE80F3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B6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2020-11-11T05:10:00Z</dcterms:created>
  <dcterms:modified xsi:type="dcterms:W3CDTF">2020-11-11T05:17:00Z</dcterms:modified>
</cp:coreProperties>
</file>