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header7.xml" ContentType="application/vnd.openxmlformats-officedocument.wordprocessingml.header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4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rFonts w:eastAsia="Times New Roman"/>
          <w:kern w:val="0"/>
          <w:sz w:val="4"/>
          <w:szCs w:val="4"/>
          <w:lang w:eastAsia="ar-SA" w:bidi="ar-SA"/>
        </w:rPr>
      </w:pPr>
      <w:r>
        <w:rPr/>
        <w:drawing>
          <wp:inline distT="0" distB="0" distL="0" distR="0">
            <wp:extent cx="467360" cy="62928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jc w:val="center"/>
        <w:rPr>
          <w:rFonts w:eastAsia="Times New Roman"/>
          <w:kern w:val="0"/>
          <w:sz w:val="4"/>
          <w:szCs w:val="4"/>
          <w:lang w:eastAsia="ar-SA" w:bidi="ar-SA"/>
        </w:rPr>
      </w:pPr>
      <w:r>
        <w:rPr>
          <w:rFonts w:eastAsia="Times New Roman"/>
          <w:kern w:val="0"/>
          <w:sz w:val="4"/>
          <w:szCs w:val="4"/>
          <w:lang w:eastAsia="ar-SA" w:bidi="ar-SA"/>
        </w:rPr>
      </w:r>
    </w:p>
    <w:p>
      <w:pPr>
        <w:pStyle w:val="Normal"/>
        <w:widowControl/>
        <w:jc w:val="center"/>
        <w:rPr>
          <w:rFonts w:eastAsia="Times New Roman"/>
          <w:b/>
          <w:b/>
          <w:kern w:val="0"/>
          <w:sz w:val="16"/>
          <w:szCs w:val="16"/>
          <w:lang w:eastAsia="ar-SA" w:bidi="ar-SA"/>
        </w:rPr>
      </w:pPr>
      <w:r>
        <w:rPr>
          <w:rFonts w:eastAsia="Times New Roman"/>
          <w:b/>
          <w:kern w:val="0"/>
          <w:sz w:val="16"/>
          <w:szCs w:val="16"/>
          <w:lang w:eastAsia="ar-SA" w:bidi="ar-SA"/>
        </w:rPr>
      </w:r>
    </w:p>
    <w:p>
      <w:pPr>
        <w:pStyle w:val="Normal"/>
        <w:widowControl/>
        <w:jc w:val="center"/>
        <w:rPr>
          <w:rFonts w:eastAsia="Times New Roman"/>
          <w:b/>
          <w:b/>
          <w:spacing w:val="20"/>
          <w:kern w:val="0"/>
          <w:sz w:val="28"/>
          <w:szCs w:val="28"/>
          <w:lang w:eastAsia="ar-SA" w:bidi="ar-SA"/>
        </w:rPr>
      </w:pPr>
      <w:r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  <w:t>АДМИНИСТРАЦИЯ МУНИЦИПАЛЬНОГО ОБРАЗОВАНИЯ</w:t>
      </w:r>
    </w:p>
    <w:p>
      <w:pPr>
        <w:pStyle w:val="Normal"/>
        <w:widowControl/>
        <w:jc w:val="center"/>
        <w:rPr>
          <w:rFonts w:eastAsia="Times New Roman"/>
          <w:b/>
          <w:b/>
          <w:spacing w:val="20"/>
          <w:kern w:val="0"/>
          <w:sz w:val="28"/>
          <w:szCs w:val="28"/>
          <w:lang w:eastAsia="ar-SA" w:bidi="ar-SA"/>
        </w:rPr>
      </w:pPr>
      <w:r>
        <w:rPr>
          <w:rFonts w:eastAsia="Times New Roman"/>
          <w:b/>
          <w:spacing w:val="20"/>
          <w:kern w:val="0"/>
          <w:sz w:val="28"/>
          <w:szCs w:val="28"/>
          <w:lang w:eastAsia="ar-SA" w:bidi="ar-SA"/>
        </w:rPr>
        <w:t>КАНЕВСКОЙ РАЙОН</w:t>
      </w:r>
    </w:p>
    <w:p>
      <w:pPr>
        <w:pStyle w:val="Normal"/>
        <w:widowControl/>
        <w:jc w:val="center"/>
        <w:rPr>
          <w:rFonts w:eastAsia="Times New Roman"/>
          <w:b/>
          <w:b/>
          <w:kern w:val="0"/>
          <w:sz w:val="8"/>
          <w:szCs w:val="8"/>
          <w:lang w:eastAsia="ar-SA" w:bidi="ar-SA"/>
        </w:rPr>
      </w:pPr>
      <w:r>
        <w:rPr>
          <w:rFonts w:eastAsia="Times New Roman"/>
          <w:b/>
          <w:kern w:val="0"/>
          <w:sz w:val="8"/>
          <w:szCs w:val="8"/>
          <w:lang w:eastAsia="ar-SA" w:bidi="ar-SA"/>
        </w:rPr>
      </w:r>
    </w:p>
    <w:p>
      <w:pPr>
        <w:pStyle w:val="Normal"/>
        <w:widowControl/>
        <w:jc w:val="center"/>
        <w:rPr>
          <w:rFonts w:eastAsia="Times New Roman"/>
          <w:b/>
          <w:b/>
          <w:spacing w:val="20"/>
          <w:kern w:val="0"/>
          <w:sz w:val="32"/>
          <w:szCs w:val="32"/>
          <w:lang w:eastAsia="ar-SA" w:bidi="ar-SA"/>
        </w:rPr>
      </w:pPr>
      <w:r>
        <w:rPr>
          <w:rFonts w:eastAsia="Times New Roman"/>
          <w:b/>
          <w:spacing w:val="20"/>
          <w:kern w:val="0"/>
          <w:sz w:val="32"/>
          <w:szCs w:val="32"/>
          <w:lang w:eastAsia="ar-SA" w:bidi="ar-SA"/>
        </w:rPr>
        <w:t>ПОСТАНОВЛЕНИЕ</w:t>
      </w:r>
    </w:p>
    <w:p>
      <w:pPr>
        <w:pStyle w:val="Normal"/>
        <w:widowControl/>
        <w:jc w:val="center"/>
        <w:rPr>
          <w:rFonts w:eastAsia="Times New Roman"/>
          <w:b/>
          <w:b/>
          <w:kern w:val="0"/>
          <w:lang w:eastAsia="ar-SA" w:bidi="ar-SA"/>
        </w:rPr>
      </w:pPr>
      <w:r>
        <w:rPr>
          <w:rFonts w:eastAsia="Times New Roman"/>
          <w:b/>
          <w:kern w:val="0"/>
          <w:lang w:eastAsia="ar-SA" w:bidi="ar-SA"/>
        </w:rPr>
      </w:r>
    </w:p>
    <w:p>
      <w:pPr>
        <w:pStyle w:val="Normal"/>
        <w:widowControl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     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от </w:t>
      </w:r>
      <w:r>
        <w:rPr>
          <w:rFonts w:eastAsia="Times New Roman"/>
          <w:kern w:val="0"/>
          <w:sz w:val="28"/>
          <w:szCs w:val="28"/>
          <w:u w:val="single"/>
          <w:lang w:eastAsia="ar-SA" w:bidi="ar-SA"/>
        </w:rPr>
        <w:t>28.09.2018 г.</w:t>
      </w:r>
      <w:r>
        <w:rPr>
          <w:rFonts w:eastAsia="Times New Roman"/>
          <w:kern w:val="0"/>
          <w:sz w:val="28"/>
          <w:szCs w:val="28"/>
          <w:lang w:eastAsia="ar-SA" w:bidi="ar-SA"/>
        </w:rPr>
        <w:t xml:space="preserve">                                                                                №</w:t>
      </w:r>
      <w:r>
        <w:rPr>
          <w:rFonts w:eastAsia="Times New Roman"/>
          <w:kern w:val="0"/>
          <w:sz w:val="28"/>
          <w:szCs w:val="28"/>
          <w:u w:val="single"/>
          <w:lang w:eastAsia="ar-SA" w:bidi="ar-SA"/>
        </w:rPr>
        <w:t>1404</w:t>
      </w:r>
    </w:p>
    <w:p>
      <w:pPr>
        <w:pStyle w:val="Normal"/>
        <w:widowControl/>
        <w:jc w:val="center"/>
        <w:rPr>
          <w:rFonts w:eastAsia="Times New Roman"/>
          <w:kern w:val="0"/>
          <w:sz w:val="26"/>
          <w:szCs w:val="26"/>
          <w:lang w:eastAsia="ar-SA" w:bidi="ar-SA"/>
        </w:rPr>
      </w:pPr>
      <w:r>
        <w:rPr>
          <w:rFonts w:eastAsia="Times New Roman"/>
          <w:kern w:val="0"/>
          <w:sz w:val="26"/>
          <w:szCs w:val="26"/>
          <w:lang w:eastAsia="ar-SA" w:bidi="ar-SA"/>
        </w:rPr>
        <w:t>ст-ца Каневская</w:t>
      </w:r>
    </w:p>
    <w:p>
      <w:pPr>
        <w:pStyle w:val="Normal"/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</w:r>
    </w:p>
    <w:p>
      <w:pPr>
        <w:pStyle w:val="Normal"/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</w:r>
    </w:p>
    <w:p>
      <w:pPr>
        <w:pStyle w:val="Normal"/>
        <w:widowControl/>
        <w:ind w:firstLine="708"/>
        <w:jc w:val="center"/>
        <w:rPr>
          <w:rFonts w:eastAsia="Times New Roman"/>
          <w:b/>
          <w:b/>
          <w:kern w:val="0"/>
          <w:sz w:val="28"/>
          <w:szCs w:val="32"/>
          <w:lang w:eastAsia="ar-SA" w:bidi="ar-SA"/>
        </w:rPr>
      </w:pPr>
      <w:r>
        <w:rPr>
          <w:rFonts w:eastAsia="Times New Roman"/>
          <w:b/>
          <w:bCs/>
          <w:kern w:val="0"/>
          <w:sz w:val="28"/>
          <w:szCs w:val="32"/>
          <w:lang w:eastAsia="ar-SA" w:bidi="ar-SA"/>
        </w:rPr>
        <w:t>Об утверждении</w:t>
      </w:r>
      <w:r>
        <w:rPr>
          <w:rFonts w:eastAsia="Times New Roman"/>
          <w:b/>
          <w:kern w:val="0"/>
          <w:sz w:val="28"/>
          <w:szCs w:val="32"/>
          <w:lang w:eastAsia="ar-SA" w:bidi="ar-SA"/>
        </w:rPr>
        <w:t xml:space="preserve"> муниципальной программы «Экономическое развитие и инновационная экономика муниципального образования Каневской район на 2019-2024 годы»</w:t>
      </w:r>
    </w:p>
    <w:p>
      <w:pPr>
        <w:pStyle w:val="Normal"/>
        <w:widowControl/>
        <w:ind w:firstLine="708"/>
        <w:jc w:val="center"/>
        <w:rPr>
          <w:rFonts w:eastAsia="Times New Roman"/>
          <w:b/>
          <w:b/>
          <w:kern w:val="0"/>
          <w:sz w:val="28"/>
          <w:szCs w:val="32"/>
          <w:lang w:eastAsia="ar-SA" w:bidi="ar-SA"/>
        </w:rPr>
      </w:pPr>
      <w:r>
        <w:rPr/>
        <w:t>(с изменениями: от 10 апреля 2019 года №665; от 11 декабря 2019 года №2177; от 4 марта 2020 года №352; от 20 июля 2020 года №1015; от 14 октября 2020 года №1681)</w:t>
      </w:r>
    </w:p>
    <w:p>
      <w:pPr>
        <w:pStyle w:val="Normal"/>
        <w:widowControl/>
        <w:ind w:firstLine="708"/>
        <w:jc w:val="center"/>
        <w:rPr>
          <w:rFonts w:eastAsia="Times New Roman"/>
          <w:b/>
          <w:b/>
          <w:kern w:val="0"/>
          <w:sz w:val="28"/>
          <w:szCs w:val="32"/>
          <w:lang w:eastAsia="ar-SA" w:bidi="ar-SA"/>
        </w:rPr>
      </w:pPr>
      <w:r>
        <w:rPr>
          <w:rFonts w:eastAsia="Times New Roman"/>
          <w:b/>
          <w:kern w:val="0"/>
          <w:sz w:val="28"/>
          <w:szCs w:val="32"/>
          <w:lang w:eastAsia="ar-SA" w:bidi="ar-SA"/>
        </w:rPr>
      </w:r>
    </w:p>
    <w:p>
      <w:pPr>
        <w:pStyle w:val="Normal"/>
        <w:widowControl/>
        <w:ind w:firstLine="708"/>
        <w:jc w:val="center"/>
        <w:rPr>
          <w:rFonts w:eastAsia="Times New Roman"/>
          <w:kern w:val="0"/>
          <w:sz w:val="28"/>
          <w:szCs w:val="32"/>
          <w:lang w:eastAsia="ar-SA" w:bidi="ar-SA"/>
        </w:rPr>
      </w:pPr>
      <w:r>
        <w:rPr>
          <w:rFonts w:eastAsia="Times New Roman"/>
          <w:kern w:val="0"/>
          <w:sz w:val="28"/>
          <w:szCs w:val="32"/>
          <w:lang w:eastAsia="ar-SA" w:bidi="ar-SA"/>
        </w:rPr>
      </w:r>
    </w:p>
    <w:p>
      <w:pPr>
        <w:pStyle w:val="Normal"/>
        <w:widowControl/>
        <w:ind w:firstLine="709"/>
        <w:jc w:val="both"/>
        <w:rPr/>
      </w:pP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В целях создания благоприятного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Каневского района, в соответствии со </w:t>
      </w:r>
      <w:hyperlink r:id="rId3">
        <w:r>
          <w:rPr>
            <w:rStyle w:val="Style"/>
            <w:rFonts w:eastAsia="Times New Roman"/>
            <w:color w:val="000000"/>
            <w:kern w:val="0"/>
            <w:sz w:val="28"/>
            <w:shd w:fill="FFFFFF" w:val="clear"/>
            <w:lang w:eastAsia="ar-SA" w:bidi="ar-SA"/>
          </w:rPr>
          <w:t>статьей 179</w:t>
        </w:r>
      </w:hyperlink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 Бюджетного кодекса Российской Федерации. </w:t>
      </w:r>
      <w:hyperlink r:id="rId4">
        <w:r>
          <w:rPr>
            <w:rStyle w:val="Style"/>
            <w:rFonts w:eastAsia="Times New Roman"/>
            <w:color w:val="000000"/>
            <w:kern w:val="0"/>
            <w:sz w:val="28"/>
            <w:shd w:fill="FFFFFF" w:val="clear"/>
            <w:lang w:eastAsia="ar-SA" w:bidi="ar-SA"/>
          </w:rPr>
          <w:t>Федеральным законом</w:t>
        </w:r>
      </w:hyperlink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 от 24 июля 2007 года № 209-ФЗ «О развитии малого и среднего предпринимательства в Российской Федерации»,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года», </w:t>
      </w:r>
      <w:hyperlink r:id="rId5">
        <w:r>
          <w:rPr>
            <w:rStyle w:val="Style"/>
            <w:rFonts w:eastAsia="Times New Roman"/>
            <w:color w:val="000000"/>
            <w:kern w:val="0"/>
            <w:sz w:val="28"/>
            <w:shd w:fill="FFFFFF" w:val="clear"/>
            <w:lang w:eastAsia="ar-SA" w:bidi="ar-SA"/>
          </w:rPr>
          <w:t>Законом</w:t>
        </w:r>
      </w:hyperlink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 Краснодарского края от 4 апреля 2008 года № 1448-КЗ «О развитии малого и среднего предпринимательства в Краснодарском крае», Федеральным законом от 28 июня 2014 года №172-ФЗ «О стратегическом планировании в Российской Федерации», распоряжением Правительства Российской Федерации  от 2 июня 2016 года №1083-р «Об утверждении Стратегии развития малого и среднего предпринимательства в Российской Федерации на период до 2030 года и плане мероприятий («дорожной карте») по реализации Стратегии развития малого и среднего предпринимательства в Российской Федерации на период до 2030 года», </w:t>
      </w:r>
      <w:hyperlink r:id="rId6">
        <w:r>
          <w:rPr>
            <w:rStyle w:val="Style"/>
            <w:rFonts w:eastAsia="Times New Roman"/>
            <w:color w:val="000000"/>
            <w:kern w:val="0"/>
            <w:sz w:val="28"/>
            <w:shd w:fill="FFFFFF" w:val="clear"/>
            <w:lang w:eastAsia="ar-SA" w:bidi="ar-SA"/>
          </w:rPr>
          <w:t>постановлением</w:t>
        </w:r>
      </w:hyperlink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 администрации муниципального образования Каневской район от 18 августа 2014 года № 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       п о с т а н о в л я ю:</w:t>
      </w:r>
    </w:p>
    <w:p>
      <w:pPr>
        <w:pStyle w:val="Normal"/>
        <w:widowControl/>
        <w:ind w:firstLine="708"/>
        <w:jc w:val="both"/>
        <w:rPr>
          <w:rFonts w:eastAsia="Times New Roman"/>
          <w:color w:val="000000"/>
          <w:kern w:val="0"/>
          <w:sz w:val="28"/>
          <w:highlight w:val="white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  <w:t>1</w:t>
      </w: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. Утвердить муниципальную программу «Экономическое развитие и инновационная экономика муниципального образования Каневской район </w:t>
      </w:r>
      <w:r>
        <w:rPr>
          <w:rFonts w:eastAsia="Times New Roman"/>
          <w:kern w:val="0"/>
          <w:sz w:val="28"/>
          <w:szCs w:val="32"/>
          <w:lang w:eastAsia="ar-SA" w:bidi="ar-SA"/>
        </w:rPr>
        <w:t>на 2019-2024 годы</w:t>
      </w: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>» (далее - Программа) согласно приложению.</w:t>
      </w:r>
    </w:p>
    <w:p>
      <w:pPr>
        <w:pStyle w:val="Normal"/>
        <w:widowControl/>
        <w:ind w:firstLine="708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 xml:space="preserve">2. </w:t>
      </w:r>
      <w:r>
        <w:rPr>
          <w:rFonts w:eastAsia="Times New Roman"/>
          <w:kern w:val="0"/>
          <w:sz w:val="28"/>
          <w:shd w:fill="FFFFFF" w:val="clear"/>
          <w:lang w:eastAsia="ar-SA" w:bidi="ar-SA"/>
        </w:rPr>
        <w:t>Финансовому управлению администрации муниципального образования Каневской район (Б</w:t>
      </w:r>
      <w:r>
        <w:rPr>
          <w:rFonts w:eastAsia="Times New Roman"/>
          <w:kern w:val="0"/>
          <w:sz w:val="28"/>
          <w:lang w:eastAsia="ar-SA" w:bidi="ar-SA"/>
        </w:rPr>
        <w:t xml:space="preserve">итюков) предусмотреть в муниципальном бюджете средства для реализации муниципальной программы </w:t>
      </w:r>
      <w:r>
        <w:rPr>
          <w:rFonts w:eastAsia="Times New Roman"/>
          <w:color w:val="000000"/>
          <w:kern w:val="0"/>
          <w:sz w:val="28"/>
          <w:shd w:fill="FFFFFF" w:val="clear"/>
          <w:lang w:eastAsia="ar-SA" w:bidi="ar-SA"/>
        </w:rPr>
        <w:t>«Экономическое развитие и инновационная экономика муниципального образования Каневской район на 2019-2024 годы»</w:t>
      </w:r>
      <w:r>
        <w:rPr>
          <w:rFonts w:eastAsia="Times New Roman"/>
          <w:kern w:val="0"/>
          <w:sz w:val="28"/>
          <w:lang w:eastAsia="ar-SA" w:bidi="ar-SA"/>
        </w:rPr>
        <w:t>.</w:t>
      </w:r>
    </w:p>
    <w:p>
      <w:pPr>
        <w:pStyle w:val="Normal"/>
        <w:widowControl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lang w:eastAsia="ar-SA" w:bidi="ar-SA"/>
        </w:rPr>
        <w:t xml:space="preserve">3. </w:t>
      </w:r>
      <w:r>
        <w:rPr>
          <w:rFonts w:eastAsia="Times New Roman"/>
          <w:kern w:val="0"/>
          <w:sz w:val="28"/>
          <w:szCs w:val="28"/>
          <w:lang w:eastAsia="ar-SA" w:bidi="ar-SA"/>
        </w:rPr>
        <w:t>Отделу по связям со СМИ и общественностью администрации муниципального образования Каневской район (Заславская) разместить на официальном сайте муниципального образования Каневской район в информационно-телекоммуникационной сети «Интернет»</w:t>
      </w:r>
      <w:r>
        <w:rPr>
          <w:rFonts w:eastAsia="Times New Roman"/>
          <w:kern w:val="0"/>
          <w:sz w:val="28"/>
          <w:szCs w:val="28"/>
        </w:rPr>
        <w:t>.</w:t>
      </w:r>
    </w:p>
    <w:p>
      <w:pPr>
        <w:pStyle w:val="Normal"/>
        <w:widowControl/>
        <w:ind w:firstLine="708"/>
        <w:jc w:val="both"/>
        <w:rPr>
          <w:rFonts w:eastAsia="Lucida Sans Unicode" w:cs="Tahoma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4</w:t>
      </w:r>
      <w:r>
        <w:rPr>
          <w:rFonts w:eastAsia="Lucida Sans Unicode" w:cs="Tahoma"/>
          <w:kern w:val="0"/>
          <w:sz w:val="28"/>
          <w:szCs w:val="28"/>
        </w:rPr>
        <w:t>. Контроль за выполнением настоящего постановления возложить на за</w:t>
        <w:softHyphen/>
        <w:t>местителя главы муниципального образования Каневской район Н.Н. Бурба.</w:t>
      </w:r>
    </w:p>
    <w:p>
      <w:pPr>
        <w:pStyle w:val="Normal"/>
        <w:widowControl/>
        <w:suppressAutoHyphens w:val="false"/>
        <w:ind w:firstLine="708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  <w:t xml:space="preserve">5. Постановление вступает в силу со дня его подписания, но не ранее        1 января 2019 года. </w:t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  <w:t>Глава муниципального образования</w:t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  <w:t>Каневской район</w:t>
        <w:tab/>
        <w:tab/>
        <w:t xml:space="preserve">                                                             А.В. Герасименко</w:t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p>
      <w:pPr>
        <w:pStyle w:val="Normal"/>
        <w:widowControl/>
        <w:suppressAutoHyphens w:val="false"/>
        <w:jc w:val="both"/>
        <w:rPr>
          <w:rFonts w:eastAsia="Times New Roman"/>
          <w:kern w:val="0"/>
          <w:sz w:val="28"/>
          <w:lang w:eastAsia="ar-SA" w:bidi="ar-SA"/>
        </w:rPr>
      </w:pPr>
      <w:r>
        <w:rPr>
          <w:rFonts w:eastAsia="Times New Roman"/>
          <w:kern w:val="0"/>
          <w:sz w:val="28"/>
          <w:lang w:eastAsia="ar-SA" w:bidi="ar-SA"/>
        </w:rPr>
      </w:r>
    </w:p>
    <w:tbl>
      <w:tblPr>
        <w:tblpPr w:bottomFromText="0" w:horzAnchor="margin" w:leftFromText="180" w:rightFromText="180" w:tblpX="0" w:tblpY="9196" w:topFromText="0" w:vertAnchor="page"/>
        <w:tblW w:w="967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4609"/>
        <w:gridCol w:w="5067"/>
      </w:tblGrid>
      <w:tr>
        <w:trPr>
          <w:trHeight w:val="2237" w:hRule="atLeast"/>
        </w:trPr>
        <w:tc>
          <w:tcPr>
            <w:tcW w:w="460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67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ПРИЛОЖЕНИЕ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Каневской район</w:t>
            </w:r>
          </w:p>
          <w:p>
            <w:pPr>
              <w:pStyle w:val="Normal"/>
              <w:ind w:left="-17" w:firstLine="17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 xml:space="preserve">от </w:t>
            </w:r>
            <w:r>
              <w:rPr>
                <w:rFonts w:cs="Calibri"/>
                <w:sz w:val="28"/>
                <w:szCs w:val="28"/>
                <w:u w:val="single"/>
              </w:rPr>
              <w:t xml:space="preserve"> 14.10.2020 </w:t>
            </w:r>
            <w:r>
              <w:rPr>
                <w:rFonts w:cs="Calibri"/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1681</w:t>
            </w:r>
          </w:p>
          <w:p>
            <w:pPr>
              <w:pStyle w:val="Normal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«ПРИЛОЖЕНИЕ</w:t>
            </w:r>
          </w:p>
          <w:p>
            <w:pPr>
              <w:pStyle w:val="Normal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УТВЕРЖДЕНА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Каневской район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от 28.09.2018 г. №1404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(в редакции постановления</w:t>
            </w:r>
          </w:p>
          <w:p>
            <w:pPr>
              <w:pStyle w:val="Normal"/>
              <w:jc w:val="center"/>
              <w:rPr/>
            </w:pPr>
            <w:r>
              <w:rPr>
                <w:rFonts w:cs="Calibri"/>
                <w:sz w:val="28"/>
                <w:szCs w:val="28"/>
              </w:rPr>
              <w:t>администрации муниципального образования Каневской район)</w:t>
            </w:r>
            <w:bookmarkStart w:id="0" w:name="_GoBack1"/>
            <w:bookmarkEnd w:id="0"/>
          </w:p>
          <w:p>
            <w:pPr>
              <w:pStyle w:val="Normal"/>
              <w:snapToGrid w:val="false"/>
              <w:ind w:left="-1434" w:firstLine="1275"/>
              <w:jc w:val="center"/>
              <w:rPr/>
            </w:pPr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>от</w:t>
            </w:r>
            <w:bookmarkStart w:id="1" w:name="_GoBack2"/>
            <w:bookmarkEnd w:id="1"/>
            <w:r>
              <w:rPr>
                <w:rFonts w:cs="Calibri"/>
                <w:sz w:val="28"/>
                <w:szCs w:val="28"/>
                <w:highlight w:val="white"/>
                <w:u w:val="single"/>
                <w:shd w:fill="FFFFFF" w:val="clear"/>
              </w:rPr>
              <w:t xml:space="preserve"> 14.10.2020  № </w:t>
            </w:r>
            <w:r>
              <w:rPr>
                <w:sz w:val="28"/>
                <w:szCs w:val="28"/>
                <w:highlight w:val="white"/>
                <w:u w:val="single"/>
                <w:shd w:fill="FFFFFF" w:val="clear"/>
              </w:rPr>
              <w:t>1681</w:t>
            </w:r>
          </w:p>
          <w:p>
            <w:pPr>
              <w:pStyle w:val="Normal"/>
              <w:snapToGrid w:val="false"/>
              <w:ind w:hanging="3253"/>
              <w:rPr/>
            </w:pPr>
            <w:r>
              <w:rPr/>
            </w:r>
          </w:p>
        </w:tc>
      </w:tr>
    </w:tbl>
    <w:p>
      <w:pPr>
        <w:pStyle w:val="Normal"/>
        <w:widowControl/>
        <w:jc w:val="center"/>
        <w:rPr>
          <w:rFonts w:eastAsia="Times New Roman"/>
          <w:kern w:val="0"/>
          <w:sz w:val="28"/>
          <w:szCs w:val="28"/>
          <w:lang w:eastAsia="ar-SA" w:bidi="ar-SA"/>
        </w:rPr>
      </w:pPr>
      <w:r>
        <w:rPr>
          <w:rFonts w:eastAsia="Times New Roman"/>
          <w:kern w:val="0"/>
          <w:sz w:val="28"/>
          <w:szCs w:val="28"/>
          <w:lang w:eastAsia="ar-SA" w:bidi="ar-SA"/>
        </w:rPr>
      </w:r>
    </w:p>
    <w:p>
      <w:pPr>
        <w:pStyle w:val="Normal"/>
        <w:widowControl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/>
        <w:tab/>
      </w:r>
    </w:p>
    <w:p>
      <w:pPr>
        <w:pStyle w:val="Normal"/>
        <w:jc w:val="center"/>
        <w:rPr>
          <w:bCs/>
          <w:sz w:val="28"/>
          <w:szCs w:val="28"/>
        </w:rPr>
      </w:pPr>
      <w:r>
        <w:rPr/>
        <w:tab/>
      </w:r>
      <w:r>
        <w:rPr>
          <w:bCs/>
          <w:sz w:val="28"/>
          <w:szCs w:val="28"/>
          <w:shd w:fill="FFFFFF" w:val="clear"/>
        </w:rPr>
        <w:t>МУНИЦИПАЛЬНАЯ ПРОГРАММА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shd w:fill="FFFFFF" w:val="clear"/>
        </w:rPr>
        <w:t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  <w:shd w:fill="FFFFFF" w:val="clear"/>
        </w:rPr>
        <w:t xml:space="preserve"> на 2019-2024 годы</w:t>
      </w:r>
      <w:r>
        <w:rPr>
          <w:sz w:val="28"/>
          <w:szCs w:val="28"/>
          <w:shd w:fill="FFFFFF" w:val="clear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ПАСПОРТ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муниципальной программы муниципального образования Каневской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shd w:fill="FFFFFF" w:val="clear"/>
        </w:rPr>
        <w:t>«Экономическое развитие и инновационная экономика муниципального образования Каневской район</w:t>
      </w:r>
      <w:r>
        <w:rPr>
          <w:bCs/>
          <w:sz w:val="28"/>
          <w:szCs w:val="28"/>
          <w:shd w:fill="FFFFFF" w:val="clear"/>
        </w:rPr>
        <w:t xml:space="preserve"> на 2019-2024 годы</w:t>
      </w:r>
      <w:r>
        <w:rPr>
          <w:sz w:val="28"/>
          <w:szCs w:val="28"/>
          <w:shd w:fill="FFFFFF" w:val="clear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369"/>
        <w:gridCol w:w="6519"/>
      </w:tblGrid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Управление экономики администрации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</w:p>
          <w:p>
            <w:pPr>
              <w:pStyle w:val="Normal"/>
              <w:tabs>
                <w:tab w:val="clear" w:pos="708"/>
                <w:tab w:val="center" w:pos="1577" w:leader="none"/>
                <w:tab w:val="left" w:pos="2310" w:leader="none"/>
              </w:tabs>
              <w:rPr/>
            </w:pPr>
            <w:r>
              <w:rPr>
                <w:sz w:val="28"/>
                <w:szCs w:val="28"/>
              </w:rPr>
              <w:t>подпрограмм</w:t>
            </w:r>
            <w:r>
              <w:rPr/>
              <w:tab/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администрации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Администрация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fill="FFFFFF" w:val="clear"/>
              </w:rPr>
              <w:t>Подпрограмма</w:t>
            </w:r>
            <w:r>
              <w:rPr>
                <w:sz w:val="28"/>
                <w:szCs w:val="28"/>
                <w:shd w:fill="FFFFFF" w:val="clear"/>
              </w:rPr>
              <w:t xml:space="preserve"> «Муниципальная поддержка субъектов малого и среднего предпринимательства в муниципальном образовании Каневской район</w:t>
            </w:r>
            <w:r>
              <w:rPr>
                <w:bCs/>
                <w:sz w:val="28"/>
                <w:szCs w:val="28"/>
                <w:shd w:fill="FFFFFF" w:val="clear"/>
              </w:rPr>
              <w:t xml:space="preserve"> на 2019-2024 годы</w:t>
            </w:r>
            <w:r>
              <w:rPr>
                <w:sz w:val="28"/>
                <w:szCs w:val="28"/>
                <w:shd w:fill="FFFFFF" w:val="clear"/>
              </w:rPr>
              <w:t>»;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fill="FFFFFF" w:val="clear"/>
              </w:rPr>
              <w:t>Подпрограмма</w:t>
            </w:r>
            <w:r>
              <w:rPr>
                <w:b/>
                <w:bCs/>
                <w:sz w:val="28"/>
                <w:szCs w:val="28"/>
                <w:shd w:fill="FFFFFF" w:val="clear"/>
              </w:rPr>
              <w:t xml:space="preserve"> </w:t>
            </w:r>
            <w:r>
              <w:rPr>
                <w:sz w:val="28"/>
                <w:szCs w:val="28"/>
              </w:rPr>
              <w:t>«Формирование и продвижение экономически и инвестиционно - привлекательного образа муниципального образования Каневской район</w:t>
            </w:r>
            <w:r>
              <w:rPr>
                <w:bCs/>
                <w:sz w:val="28"/>
                <w:szCs w:val="28"/>
                <w:shd w:fill="FFFFFF" w:val="clear"/>
              </w:rPr>
              <w:t xml:space="preserve"> на 2019-2024 годы</w:t>
            </w:r>
            <w:r>
              <w:rPr>
                <w:sz w:val="28"/>
                <w:szCs w:val="28"/>
              </w:rPr>
              <w:t>»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Ведомственные целевые программы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Не предусмотрены</w:t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 xml:space="preserve">Создание условий и реализация мероприятий, содействующих развитию малого и среднего предпринимательства на территории Каневского района.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Формирование и продвижение экономически и инвестиционно - привлекательного образа муниципального образования Каневской район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Создание положительного имиджа малого и среднего предпринимательства.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инвестиционного потенциала района среди заинтересованных деловых кругов России и за рубежом, в целях обеспечения активного взаимодействия потенциальных участников инвестиционного процесса.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Мобилизация инвестиционных ресурсов муниципального образования Каневской район и обеспечение их эффективного использования</w:t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</w:p>
          <w:p>
            <w:pPr>
              <w:pStyle w:val="Normal"/>
              <w:tabs>
                <w:tab w:val="clear" w:pos="708"/>
                <w:tab w:val="left" w:pos="423" w:leader="none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в расчете на 1000 человек населения муниципального образования Каневской район</w:t>
            </w:r>
            <w:r>
              <w:rPr>
                <w:sz w:val="28"/>
                <w:szCs w:val="28"/>
                <w:shd w:fill="FFFFFF" w:val="clear"/>
              </w:rPr>
              <w:t>;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субъектов малого и среднего предпринимательства, получивших информационную, консультационную поддержку; 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 xml:space="preserve">объем </w:t>
            </w:r>
            <w:r>
              <w:rPr>
                <w:sz w:val="28"/>
                <w:szCs w:val="28"/>
              </w:rPr>
              <w:t>инвестиции в основной капитал за счет всех источников финансирования</w:t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 программы 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с 2019 года по 2024 год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576" w:hRule="atLeast"/>
        </w:trPr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-528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shd w:fill="FFFFFF" w:val="clear"/>
              </w:rPr>
              <w:t xml:space="preserve">Общий объем финансирования  муниципальной программы осуществляется за счет средств бюджета муниципального образования Каневской район  и составляет </w:t>
            </w:r>
            <w:r>
              <w:rPr>
                <w:sz w:val="28"/>
                <w:szCs w:val="28"/>
              </w:rPr>
              <w:t>10287,4</w:t>
            </w:r>
            <w:r>
              <w:rPr>
                <w:sz w:val="28"/>
                <w:szCs w:val="28"/>
                <w:shd w:fill="FFFFFF" w:val="clear"/>
              </w:rPr>
              <w:t xml:space="preserve"> тыс. руб., в том числе по годам: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2019 год - 1387,2 тыс. рублей;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shd w:fill="FFFFFF" w:val="clear"/>
              </w:rPr>
              <w:t xml:space="preserve">2020 год - </w:t>
            </w:r>
            <w:r>
              <w:rPr>
                <w:sz w:val="28"/>
                <w:szCs w:val="28"/>
              </w:rPr>
              <w:t>665,2 т</w:t>
            </w:r>
            <w:r>
              <w:rPr>
                <w:sz w:val="28"/>
                <w:szCs w:val="28"/>
                <w:shd w:fill="FFFFFF" w:val="clear"/>
              </w:rPr>
              <w:t>ыс. рублей;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shd w:fill="FFFFFF" w:val="clear"/>
              </w:rPr>
              <w:t xml:space="preserve">2021 год - </w:t>
            </w:r>
            <w:r>
              <w:rPr>
                <w:sz w:val="28"/>
                <w:szCs w:val="28"/>
              </w:rPr>
              <w:t xml:space="preserve">2035,0 </w:t>
            </w:r>
            <w:r>
              <w:rPr>
                <w:sz w:val="28"/>
                <w:szCs w:val="28"/>
                <w:shd w:fill="FFFFFF" w:val="clear"/>
              </w:rPr>
              <w:t>тыс. рублей;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shd w:fill="FFFFFF" w:val="clear"/>
              </w:rPr>
              <w:t xml:space="preserve">2022 год - </w:t>
            </w:r>
            <w:r>
              <w:rPr>
                <w:sz w:val="28"/>
                <w:szCs w:val="28"/>
              </w:rPr>
              <w:t>2049,0 тыс. рублей;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2023 год - 2068,0 тыс. рублей;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2024 год - 2083,0 т</w:t>
            </w:r>
            <w:r>
              <w:rPr>
                <w:sz w:val="28"/>
                <w:szCs w:val="28"/>
                <w:shd w:fill="FFFFFF" w:val="clear"/>
              </w:rPr>
              <w:t>ыс. рублей.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1. Характеристика текущего состояния и прогноз развития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>
      <w:pPr>
        <w:pStyle w:val="Normal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shd w:fill="FFFFFF" w:val="clear"/>
        </w:rPr>
        <w:t xml:space="preserve">1.1. По направлению </w:t>
      </w:r>
      <w:hyperlink w:anchor="sub_1000" w:tgtFrame="Current Document">
        <w:r>
          <w:rPr>
            <w:rStyle w:val="Style"/>
            <w:bCs/>
            <w:sz w:val="28"/>
            <w:szCs w:val="28"/>
            <w:shd w:fill="FFFFFF" w:val="clear"/>
          </w:rPr>
          <w:t>подпрограммы</w:t>
        </w:r>
      </w:hyperlink>
      <w:r>
        <w:rPr>
          <w:bCs/>
          <w:sz w:val="28"/>
          <w:szCs w:val="28"/>
          <w:shd w:fill="FFFFFF" w:val="clear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sz w:val="28"/>
          <w:szCs w:val="28"/>
          <w:shd w:fill="FFFFFF" w:val="clear"/>
        </w:rPr>
        <w:t xml:space="preserve"> Малый и средний бизнес Каневского района активно развивается.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В 2017 году в муниципальном образовании Каневской район осуществляли свою деятельность 4328 субъектов малого и среднего предпринимательства, основная их часть сосредоточена в сферах торговли и ремонта, а также строительства, транспорта и связи.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В малом и среднем предпринимательстве занято 28,0 тыс. человек населения Каневского района.  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shd w:fill="FFFFFF" w:val="clear"/>
          <w:lang w:eastAsia="ar-SA" w:bidi="ar-SA"/>
        </w:rPr>
        <w:t>Потенциал малого и среднего предпринимательства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shd w:fill="FFFFFF" w:val="clear"/>
          <w:lang w:eastAsia="ar-SA" w:bidi="ar-SA"/>
        </w:rPr>
        <w:t>В то же время, в сфере малого и среднего предпринимательства имеются нерешенные проблемы, которые характеризуются высокой степенью риска: финансовой и коммерческой неустойчивостью, низким уровнем финансовых резервов, ограниченностью основных фондов, недоступностью банковского кредита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Экономика района объективно нуждается в дальнейшем развитии малого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 район определено дальнейшее развитие предпринимательства в промышленности и сельском хозяйстве.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Увеличение численности субъектов предпринимательства, повышение занятости населения, увеличение оборота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программы поддержки малого и среднего предпринимательства в Каневском районе до 2024 года, в рамках которой необходимо продолжить работу по содействию и созданию условий  развития предпринимательства на территории Каневского района.                     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shd w:fill="FFFFFF" w:val="clear"/>
          <w:lang w:eastAsia="ar-SA" w:bidi="ar-SA"/>
        </w:rPr>
        <w:t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Правовым основанием для принятия данной программы являются Федеральный закон от 24 июля 2007 года №209-ФЗ «О развитии малого и среднего предпринимательства в Российской Федерации», Закон Краснодарского края от 4 апреля 2008 года №1448-КЗ «О развитии малого и среднего предпринимательства в Краснодарском крае».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бизнеса. Принятие настоящей программы будет способствовать реализации единой политики в области поддержки и развития малого и среднего предпринимательства.</w:t>
      </w:r>
    </w:p>
    <w:p>
      <w:pPr>
        <w:pStyle w:val="Normal"/>
        <w:widowControl/>
        <w:shd w:val="clear" w:color="auto" w:fill="FFFFFF"/>
        <w:ind w:firstLine="709"/>
        <w:jc w:val="both"/>
        <w:rPr/>
      </w:pPr>
      <w:r>
        <w:rPr>
          <w:rFonts w:eastAsia="Calibri"/>
          <w:sz w:val="28"/>
          <w:szCs w:val="28"/>
          <w:shd w:fill="FFFFFF" w:val="clear"/>
          <w:lang w:eastAsia="ar-SA" w:bidi="ar-SA"/>
        </w:rPr>
        <w:t xml:space="preserve">1.2. По направлению </w:t>
      </w:r>
      <w:hyperlink w:anchor="sub_1000" w:tgtFrame="Current Document">
        <w:r>
          <w:rPr>
            <w:rStyle w:val="Style"/>
            <w:rFonts w:eastAsia="Calibri"/>
            <w:bCs/>
            <w:sz w:val="28"/>
            <w:szCs w:val="28"/>
            <w:shd w:fill="FFFFFF" w:val="clear"/>
            <w:lang w:eastAsia="ar-SA" w:bidi="ar-SA"/>
          </w:rPr>
          <w:t>подпрограммы</w:t>
        </w:r>
      </w:hyperlink>
      <w:r>
        <w:rPr>
          <w:rFonts w:eastAsia="Calibri"/>
          <w:bCs/>
          <w:sz w:val="28"/>
          <w:szCs w:val="28"/>
          <w:lang w:eastAsia="ru-RU" w:bidi="ar-SA"/>
        </w:rPr>
        <w:t xml:space="preserve"> «Формирование и продвижение экономически и инвестиционно привлекательного образа муниципального образования Каневской район</w:t>
      </w:r>
      <w:r>
        <w:rPr>
          <w:rFonts w:eastAsia="Calibri"/>
          <w:bCs/>
          <w:sz w:val="28"/>
          <w:szCs w:val="28"/>
          <w:shd w:fill="FFFFFF" w:val="clear"/>
          <w:lang w:eastAsia="ru-RU" w:bidi="ar-SA"/>
        </w:rPr>
        <w:t xml:space="preserve"> на 2019-2024 годы</w:t>
      </w:r>
      <w:r>
        <w:rPr>
          <w:rFonts w:eastAsia="Calibri"/>
          <w:bCs/>
          <w:sz w:val="28"/>
          <w:szCs w:val="28"/>
          <w:lang w:eastAsia="ru-RU" w:bidi="ar-SA"/>
        </w:rPr>
        <w:t>»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Объем и темп роста инвестиций в основной капитал предприятий осуществляющих деятельность на территории муниципального образования Каневской район являются индикаторами инвестиционной привлекательности территории.</w:t>
        <w:br/>
        <w:tab/>
        <w:t>В последние годы среди российских регионов, городов и предприятий, заметно возросла конкуренция 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  <w:br/>
        <w:t>Анализ участия муниципального образования Каневской район в презентационно-выставочных мероприятиях, проводимых в 2016-2018 годы показывает, что по итогам участия заключено: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2016 году - 5 соглашений о намерении реализации инвестиционных проектов, на общую сумму 1125,5 млн. руб.;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2017 году - 3 соглашения о намерении реализации инвестиционных проектов на общую сумму инвестиций 648,0 млн. руб.;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2018 году - 3 соглашения о намерении реализации инвестиционных проектов на общую сумму инвестиций 710,0 млн. руб.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проекта.</w:t>
        <w:br/>
        <w:tab/>
        <w:t>В стадии реализации находится 7 инвестиционных проектов на сумму 2247,5 млн. руб.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  <w:lang w:eastAsia="ru-RU" w:bidi="ar-SA"/>
        </w:rPr>
        <w:t xml:space="preserve"> источников финансирования по крупным и средним предприятиям района составил: 2016г. – 1870,4 млн. руб., 2017г. – 2278,1 млн. руб.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 xml:space="preserve">По сравнению с 2016 годом объем инвестиций в 2017 г.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 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shd w:fill="FFFFFF" w:val="clear"/>
          <w:lang w:eastAsia="ar-SA" w:bidi="ar-SA"/>
        </w:rPr>
        <w:t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  <w:lang w:eastAsia="ru-RU" w:bidi="ar-SA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Каневского района.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конгрессно - выставочных и имиджевых мероприятиях;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данной 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</w:p>
    <w:p>
      <w:pPr>
        <w:pStyle w:val="Normal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2. Цели, задачи и целевые показатели, сроки и этапы реализации муниципальной программы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2.1. Целью </w:t>
      </w:r>
      <w:r>
        <w:rPr>
          <w:bCs/>
          <w:color w:val="000000"/>
          <w:sz w:val="28"/>
          <w:szCs w:val="28"/>
          <w:shd w:fill="FFFFFF" w:val="clear"/>
        </w:rPr>
        <w:t>подпрограммы</w:t>
      </w:r>
      <w:r>
        <w:rPr>
          <w:b/>
          <w:bCs/>
          <w:color w:val="000000"/>
          <w:sz w:val="28"/>
          <w:szCs w:val="28"/>
          <w:shd w:fill="FFFFFF" w:val="clear"/>
        </w:rPr>
        <w:t xml:space="preserve"> </w:t>
      </w:r>
      <w:r>
        <w:rPr>
          <w:bCs/>
          <w:sz w:val="28"/>
          <w:szCs w:val="28"/>
          <w:shd w:fill="FFFFFF" w:val="clear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  <w:shd w:fill="FFFFFF" w:val="clear"/>
        </w:rPr>
        <w:t xml:space="preserve"> является создание условий дальнейшего развития малого и среднего предпринимательства.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Для достижения поставленной цели предусматривается решение следующих задач: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- увеличение доли участия малого и среднего предпринимательства в общем обороте хозяйствующих субъектов муниципального образования </w:t>
      </w:r>
      <w:r>
        <w:rPr>
          <w:sz w:val="28"/>
          <w:szCs w:val="28"/>
          <w:shd w:fill="FFFFFF" w:val="clear"/>
        </w:rPr>
        <w:t>Каневской район;</w:t>
      </w:r>
    </w:p>
    <w:p>
      <w:pPr>
        <w:pStyle w:val="Normal"/>
        <w:numPr>
          <w:ilvl w:val="0"/>
          <w:numId w:val="1"/>
        </w:numPr>
        <w:suppressAutoHyphens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- создание положительного имиджа малого и среднего предпринимательства;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709"/>
        <w:contextualSpacing/>
        <w:jc w:val="both"/>
        <w:rPr>
          <w:rFonts w:eastAsia="Calibri"/>
        </w:rPr>
      </w:pPr>
      <w:r>
        <w:rPr>
          <w:sz w:val="28"/>
          <w:szCs w:val="28"/>
          <w:shd w:fill="FFFFFF" w:val="clear"/>
        </w:rPr>
        <w:t>- информационная, консультационная поддержка субъектов малого и среднего предпринимательства</w:t>
      </w:r>
      <w:r>
        <w:rPr>
          <w:color w:val="000000"/>
          <w:sz w:val="28"/>
          <w:szCs w:val="28"/>
          <w:shd w:fill="FFFFFF" w:val="clear"/>
        </w:rPr>
        <w:t xml:space="preserve">, </w:t>
      </w:r>
      <w:r>
        <w:rPr>
          <w:sz w:val="28"/>
          <w:szCs w:val="28"/>
        </w:rPr>
        <w:t>развитие системы консультационной поддержки субъектов малого и среднего предпринимательства;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709"/>
        <w:contextualSpacing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- 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anchor="sub_15" w:tgtFrame="Current Document">
        <w:r>
          <w:rPr>
            <w:rStyle w:val="Style"/>
            <w:rFonts w:eastAsia="Times New Roman"/>
            <w:sz w:val="28"/>
            <w:szCs w:val="28"/>
            <w:lang w:eastAsia="ru-RU"/>
          </w:rPr>
          <w:t>статье 15</w:t>
        </w:r>
      </w:hyperlink>
      <w:r>
        <w:rPr>
          <w:rFonts w:eastAsia="Times New Roman"/>
          <w:sz w:val="28"/>
          <w:szCs w:val="28"/>
          <w:lang w:eastAsia="ru-RU"/>
        </w:rPr>
        <w:t xml:space="preserve"> Федерального закона от 24 июля 2007 года №209-ФЗ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</w:p>
    <w:p>
      <w:pPr>
        <w:pStyle w:val="Normal"/>
        <w:spacing w:before="0" w:after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Реализация подпрограммы рассчитана на период с 2019 года по 2024 год включительно.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shd w:fill="FFFFFF" w:val="clear"/>
          <w:lang w:eastAsia="ar-SA" w:bidi="ar-SA"/>
        </w:rPr>
        <w:t xml:space="preserve">2.2. </w:t>
      </w:r>
      <w:r>
        <w:rPr>
          <w:rFonts w:eastAsia="Calibri"/>
          <w:sz w:val="28"/>
          <w:szCs w:val="28"/>
          <w:lang w:eastAsia="ru-RU" w:bidi="ar-SA"/>
        </w:rPr>
        <w:t xml:space="preserve">Целью </w:t>
      </w:r>
      <w:r>
        <w:rPr>
          <w:rFonts w:eastAsia="Calibri"/>
          <w:bCs/>
          <w:sz w:val="28"/>
          <w:szCs w:val="28"/>
          <w:lang w:eastAsia="ru-RU" w:bidi="ar-SA"/>
        </w:rPr>
        <w:t>подпрограммы</w:t>
      </w:r>
      <w:r>
        <w:rPr>
          <w:rFonts w:eastAsia="Calibri"/>
          <w:b/>
          <w:bCs/>
          <w:sz w:val="28"/>
          <w:szCs w:val="28"/>
          <w:lang w:eastAsia="ru-RU" w:bidi="ar-SA"/>
        </w:rPr>
        <w:t xml:space="preserve"> </w:t>
      </w:r>
      <w:r>
        <w:rPr>
          <w:rFonts w:eastAsia="Calibri"/>
          <w:bCs/>
          <w:sz w:val="28"/>
          <w:szCs w:val="28"/>
          <w:lang w:eastAsia="ru-RU" w:bidi="ar-SA"/>
        </w:rPr>
        <w:t>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  <w:r>
        <w:rPr>
          <w:rFonts w:eastAsia="Calibri"/>
          <w:sz w:val="28"/>
          <w:szCs w:val="28"/>
          <w:lang w:eastAsia="ru-RU" w:bidi="ar-SA"/>
        </w:rPr>
        <w:t xml:space="preserve">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Для достижения этой цели, необходимо решить следующие задачи: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Таким образом, реализация подпрограммы «Формирование и продвижение экономически и инвестиционно 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</w:p>
    <w:p>
      <w:pPr>
        <w:sectPr>
          <w:headerReference w:type="default" r:id="rId7"/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Реализация подпрограммы рассчитана на период с 2019 года по 2024 год включительно.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 и целевые показатели муниципальной программы</w:t>
      </w:r>
    </w:p>
    <w:p>
      <w:pPr>
        <w:pStyle w:val="Normal"/>
        <w:jc w:val="center"/>
        <w:rPr/>
      </w:pPr>
      <w:r>
        <w:rPr>
          <w:sz w:val="28"/>
          <w:szCs w:val="28"/>
          <w:shd w:fill="FFFFFF" w:val="clear"/>
        </w:rPr>
        <w:t>«Экономическое развитие и инновационная экономика муниципального образования Каневской район на 2019-2024 годы»</w:t>
      </w:r>
    </w:p>
    <w:tbl>
      <w:tblPr>
        <w:tblW w:w="14531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29"/>
        <w:gridCol w:w="4065"/>
        <w:gridCol w:w="9"/>
        <w:gridCol w:w="1283"/>
        <w:gridCol w:w="1000"/>
        <w:gridCol w:w="142"/>
        <w:gridCol w:w="1093"/>
        <w:gridCol w:w="141"/>
        <w:gridCol w:w="1100"/>
        <w:gridCol w:w="135"/>
        <w:gridCol w:w="1235"/>
        <w:gridCol w:w="1243"/>
        <w:gridCol w:w="1233"/>
        <w:gridCol w:w="1221"/>
      </w:tblGrid>
      <w:tr>
        <w:trPr>
          <w:trHeight w:val="386" w:hRule="atLeast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целевого </w:t>
            </w:r>
          </w:p>
          <w:p>
            <w:pPr>
              <w:pStyle w:val="Normal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Единица</w:t>
            </w:r>
          </w:p>
          <w:p>
            <w:pPr>
              <w:pStyle w:val="Normal"/>
              <w:jc w:val="center"/>
              <w:rPr/>
            </w:pPr>
            <w:r>
              <w:rPr/>
              <w:t>измерения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5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>
          <w:trHeight w:val="386" w:hRule="atLeast"/>
        </w:trPr>
        <w:tc>
          <w:tcPr>
            <w:tcW w:w="6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 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2024 год</w:t>
            </w:r>
          </w:p>
        </w:tc>
      </w:tr>
      <w:tr>
        <w:trPr>
          <w:trHeight w:val="25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10</w:t>
            </w:r>
          </w:p>
        </w:tc>
      </w:tr>
      <w:tr>
        <w:trPr>
          <w:trHeight w:val="25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39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 xml:space="preserve">Муниципальная программа </w:t>
            </w:r>
            <w:r>
              <w:rPr>
                <w:bCs/>
                <w:shd w:fill="FFFFFF" w:val="clear"/>
              </w:rPr>
              <w:t>«Экономическое развитие и инновационная экономика муниципального образования Каневской район на 2019-2024 годы»</w:t>
            </w:r>
          </w:p>
        </w:tc>
      </w:tr>
      <w:tr>
        <w:trPr>
          <w:trHeight w:val="273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1.1.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22,3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1.2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shd w:fill="FFFFFF" w:val="clear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rPr/>
              <w:t xml:space="preserve">муниципального образования Каневской район   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33,4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1.3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/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370,0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1.4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 xml:space="preserve">Объем </w:t>
            </w:r>
            <w:r>
              <w:rPr/>
              <w:t>инвестиции в основной капитал за счет всех источников финансирования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млн. руб.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3000,0</w:t>
            </w:r>
          </w:p>
        </w:tc>
      </w:tr>
      <w:tr>
        <w:trPr>
          <w:trHeight w:val="297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39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</w:rPr>
              <w:t>Подпрограмма №1</w:t>
            </w:r>
            <w:r>
              <w:rPr>
                <w:b/>
                <w:bCs/>
              </w:rPr>
              <w:t xml:space="preserve"> </w:t>
            </w:r>
            <w:r>
              <w:rPr>
                <w:shd w:fill="FFFFFF" w:val="clear"/>
              </w:rPr>
              <w:t>«Муниципальная поддержка субъектов малого и среднего предпринимательства в муниципальном образовании Каневской район на 2019-2024 годы»</w:t>
            </w:r>
          </w:p>
        </w:tc>
      </w:tr>
      <w:tr>
        <w:trPr>
          <w:trHeight w:val="273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2.1.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Доля среднесписочной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22,3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2.2.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shd w:fill="FFFFFF" w:val="clear"/>
              </w:rPr>
              <w:t xml:space="preserve">Количество субъектов малого и предпринимательства в расчете на 1000 человек населения муниципального образования Каневской район  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33,2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33,4</w:t>
            </w:r>
          </w:p>
        </w:tc>
      </w:tr>
      <w:tr>
        <w:trPr>
          <w:trHeight w:val="271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2.3.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370,0</w:t>
            </w:r>
          </w:p>
        </w:tc>
      </w:tr>
      <w:tr>
        <w:trPr>
          <w:trHeight w:val="297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139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bCs/>
                <w:shd w:fill="FFFFFF" w:val="clear"/>
              </w:rPr>
              <w:t>Подпрограмма №2</w:t>
            </w:r>
            <w:r>
              <w:rPr>
                <w:b/>
                <w:bCs/>
                <w:shd w:fill="FFFFFF" w:val="clear"/>
              </w:rPr>
              <w:t xml:space="preserve"> </w:t>
            </w:r>
            <w:r>
              <w:rPr/>
              <w:t>«Формирование и продвижение экономически и инвестиционно привлекательного образа муниципального образования Каневской район на 2019-2024 годы»</w:t>
            </w:r>
          </w:p>
        </w:tc>
      </w:tr>
      <w:tr>
        <w:trPr>
          <w:trHeight w:val="269" w:hRule="atLeast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3.1.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 xml:space="preserve">Объем </w:t>
            </w:r>
            <w:r>
              <w:rPr/>
              <w:t>инвестиции в основной капитал за счет всех источников финансирования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млн. руб.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2500,0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2600,0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2700,0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2800,0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2900,0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3000,0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ind w:firstLine="709"/>
        <w:jc w:val="both"/>
        <w:rPr>
          <w:rFonts w:eastAsia="Calibri"/>
          <w:lang w:eastAsia="ar-SA" w:bidi="ar-SA"/>
        </w:rPr>
      </w:pPr>
      <w:r>
        <w:rPr>
          <w:rFonts w:eastAsia="Calibri"/>
          <w:vertAlign w:val="superscript"/>
          <w:lang w:eastAsia="ar-SA" w:bidi="ar-SA"/>
        </w:rPr>
        <w:t>*</w:t>
      </w:r>
      <w:r>
        <w:rPr>
          <w:rFonts w:eastAsia="Calibri"/>
          <w:lang w:eastAsia="ar-SA" w:bidi="ar-SA"/>
        </w:rPr>
        <w:t xml:space="preserve"> Отмечается:</w:t>
      </w:r>
    </w:p>
    <w:p>
      <w:pPr>
        <w:pStyle w:val="Normal"/>
        <w:widowControl/>
        <w:ind w:firstLine="709"/>
        <w:jc w:val="both"/>
        <w:rPr>
          <w:rFonts w:eastAsia="Calibri"/>
          <w:lang w:eastAsia="ar-SA" w:bidi="ar-SA"/>
        </w:rPr>
      </w:pPr>
      <w:r>
        <w:rPr>
          <w:rFonts w:eastAsia="Calibri"/>
          <w:lang w:eastAsia="ar-SA" w:bidi="ar-SA"/>
        </w:rPr>
        <w:t>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>
      <w:pPr>
        <w:pStyle w:val="Normal"/>
        <w:widowControl/>
        <w:ind w:firstLine="709"/>
        <w:jc w:val="both"/>
        <w:rPr>
          <w:rFonts w:eastAsia="Calibri"/>
          <w:lang w:eastAsia="ar-SA" w:bidi="ar-SA"/>
        </w:rPr>
      </w:pPr>
      <w:r>
        <w:rPr>
          <w:rFonts w:eastAsia="Calibri"/>
          <w:lang w:eastAsia="ar-SA" w:bidi="ar-SA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>
      <w:pPr>
        <w:sectPr>
          <w:headerReference w:type="default" r:id="rId8"/>
          <w:type w:val="nextPage"/>
          <w:pgSz w:orient="landscape" w:w="16838" w:h="11906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/>
        <w:ind w:firstLine="709"/>
        <w:jc w:val="both"/>
        <w:rPr>
          <w:rFonts w:eastAsia="Calibri"/>
          <w:lang w:eastAsia="ar-SA" w:bidi="ar-SA"/>
        </w:rPr>
      </w:pPr>
      <w:r>
        <w:rPr>
          <w:rFonts w:eastAsia="Calibri"/>
          <w:lang w:eastAsia="ar-SA" w:bidi="ar-SA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fill="FFFFFF" w:val="clear"/>
        </w:rPr>
        <w:t>3. Перечень и краткое описание программы</w:t>
      </w:r>
    </w:p>
    <w:p>
      <w:pPr>
        <w:pStyle w:val="Normal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3.1.</w:t>
      </w:r>
      <w:r>
        <w:rPr>
          <w:bCs/>
          <w:color w:val="000000"/>
          <w:sz w:val="28"/>
          <w:szCs w:val="28"/>
          <w:shd w:fill="FFFFFF" w:val="clear"/>
        </w:rPr>
        <w:t xml:space="preserve"> Подпрограмма </w:t>
      </w:r>
      <w:r>
        <w:rPr>
          <w:sz w:val="28"/>
          <w:szCs w:val="28"/>
          <w:shd w:fill="FFFFFF" w:val="clear"/>
        </w:rPr>
        <w:t>«</w:t>
      </w:r>
      <w:r>
        <w:rPr>
          <w:bCs/>
          <w:sz w:val="28"/>
          <w:szCs w:val="28"/>
          <w:shd w:fill="FFFFFF" w:val="clear"/>
        </w:rPr>
        <w:t>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color w:val="000000"/>
          <w:sz w:val="28"/>
          <w:szCs w:val="28"/>
          <w:shd w:fill="FFFFFF" w:val="clear"/>
        </w:rPr>
        <w:t xml:space="preserve"> направлена на увеличение доли участия субъектов малого и среднего предпринимательства в общем обороте хозяйствующих субъектов муниципального образования Каневской район.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3.2. </w:t>
      </w:r>
      <w:r>
        <w:rPr>
          <w:bCs/>
          <w:color w:val="000000"/>
          <w:sz w:val="28"/>
          <w:szCs w:val="28"/>
          <w:shd w:fill="FFFFFF" w:val="clear"/>
        </w:rPr>
        <w:t xml:space="preserve">Подпрограмма </w:t>
      </w:r>
      <w:r>
        <w:rPr>
          <w:bCs/>
          <w:sz w:val="28"/>
          <w:szCs w:val="28"/>
        </w:rPr>
        <w:t xml:space="preserve">«Формирование и продвижение экономически и инвестиционно привлекательного образа муниципального образования Каневской район на 2019-2024 годы» </w:t>
      </w:r>
      <w:r>
        <w:rPr>
          <w:sz w:val="28"/>
          <w:szCs w:val="28"/>
          <w:shd w:fill="FFFFFF" w:val="clear"/>
        </w:rPr>
        <w:t xml:space="preserve">направлена на </w:t>
      </w:r>
      <w:r>
        <w:rPr>
          <w:sz w:val="28"/>
          <w:szCs w:val="28"/>
        </w:rPr>
        <w:t>развитие связей муниципального образования Каневской район с инвесторами, в рамках участия в конгрессно-выставочных (имиджевых) мероприятиях, а также на формирование условий для создания более конкурентоспособных и высокоэффективных производств на территории муниципального образования.</w:t>
      </w:r>
    </w:p>
    <w:p>
      <w:pPr>
        <w:sectPr>
          <w:headerReference w:type="default" r:id="rId9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 xml:space="preserve">3.3. Перечень основных мероприятий муниципальной программы приведен  в следующей таблице: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Перечень мероприятий муниципальной программы</w:t>
      </w:r>
    </w:p>
    <w:p>
      <w:pPr>
        <w:pStyle w:val="Normal"/>
        <w:jc w:val="center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«Экономическое развитие и инновационная экономика муниципального образования Каневской район                              на 2019-2024 годы»</w:t>
      </w:r>
    </w:p>
    <w:tbl>
      <w:tblPr>
        <w:tblW w:w="1467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23"/>
        <w:gridCol w:w="2120"/>
        <w:gridCol w:w="1674"/>
        <w:gridCol w:w="1729"/>
        <w:gridCol w:w="781"/>
        <w:gridCol w:w="678"/>
        <w:gridCol w:w="185"/>
        <w:gridCol w:w="627"/>
        <w:gridCol w:w="781"/>
        <w:gridCol w:w="782"/>
        <w:gridCol w:w="781"/>
        <w:gridCol w:w="1896"/>
        <w:gridCol w:w="2119"/>
      </w:tblGrid>
      <w:tr>
        <w:trPr>
          <w:trHeight w:val="425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Наименование мероприятия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Источники финансирования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Объем финансирования,</w:t>
            </w:r>
          </w:p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всего</w:t>
            </w:r>
          </w:p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(тыс.руб.)</w:t>
            </w:r>
          </w:p>
        </w:tc>
        <w:tc>
          <w:tcPr>
            <w:tcW w:w="46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Непосредственный</w:t>
            </w:r>
          </w:p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результат реализации мероприятия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hd w:fill="FFFFFF" w:val="clear"/>
              </w:rPr>
              <w:t>Участник муниципальной программы</w:t>
            </w:r>
          </w:p>
        </w:tc>
      </w:tr>
      <w:tr>
        <w:trPr>
          <w:trHeight w:val="1299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trHeight w:val="146" w:hRule="atLeast"/>
        </w:trPr>
        <w:tc>
          <w:tcPr>
            <w:tcW w:w="14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Cs/>
                <w:shd w:fill="FFFFFF" w:val="clear"/>
              </w:rPr>
              <w:t xml:space="preserve">Цель: </w:t>
            </w:r>
            <w:r>
              <w:rPr>
                <w:color w:val="000000"/>
                <w:shd w:fill="FFFFFF" w:val="clear"/>
              </w:rPr>
              <w:t>Создание условий дальнейшего развития малого и среднего предпринимательства</w:t>
            </w:r>
          </w:p>
        </w:tc>
      </w:tr>
      <w:tr>
        <w:trPr>
          <w:trHeight w:val="146" w:hRule="atLeast"/>
        </w:trPr>
        <w:tc>
          <w:tcPr>
            <w:tcW w:w="14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bCs/>
                <w:shd w:fill="FFFFFF" w:val="clear"/>
              </w:rPr>
              <w:t>Задача:</w:t>
            </w:r>
            <w:r>
              <w:rPr>
                <w:b/>
                <w:bCs/>
                <w:shd w:fill="FFFFFF" w:val="clear"/>
              </w:rPr>
              <w:t xml:space="preserve"> </w:t>
            </w:r>
            <w:r>
              <w:rPr>
                <w:color w:val="000000"/>
                <w:shd w:fill="FFFFFF" w:val="clear"/>
              </w:rPr>
              <w:t>Оказание информационной, консультационной поддержки субъектам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</w:tc>
      </w:tr>
      <w:tr>
        <w:trPr>
          <w:trHeight w:val="131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1.1.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Организация работы телефона «горячая линия» по вопросам деятельности малого и среднего предпринимательства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на постоянной основе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Управление экономики администрации МО Каневской район</w:t>
            </w:r>
          </w:p>
        </w:tc>
      </w:tr>
      <w:tr>
        <w:trPr>
          <w:trHeight w:val="122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14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краевой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федеральный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2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1.2.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Оказание информационных, консультационных услуг субъектам малого и среднего предпринимательства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2735,5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на постоянной основе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Субъекты малого и среднего предпринимательства</w:t>
            </w:r>
          </w:p>
        </w:tc>
      </w:tr>
      <w:tr>
        <w:trPr>
          <w:trHeight w:val="418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2735,5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464,0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478,0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6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краевой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7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федеральный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1" w:hRule="atLeast"/>
        </w:trPr>
        <w:tc>
          <w:tcPr>
            <w:tcW w:w="14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Задача: Создание положительного имиджа малого и среднего предпринимательства</w:t>
            </w:r>
          </w:p>
        </w:tc>
      </w:tr>
      <w:tr>
        <w:trPr>
          <w:trHeight w:val="182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1.3.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на постоянной основе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Управление экономики администрации МО Каневской район</w:t>
            </w:r>
          </w:p>
        </w:tc>
      </w:tr>
      <w:tr>
        <w:trPr>
          <w:trHeight w:val="313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краевой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612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федеральный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828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14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Cs/>
                <w:shd w:fill="FFFFFF" w:val="clear"/>
              </w:rPr>
              <w:t>Цель:</w:t>
            </w:r>
            <w:r>
              <w:rPr/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</w:tr>
      <w:tr>
        <w:trPr>
          <w:trHeight w:val="585" w:hRule="atLeast"/>
        </w:trPr>
        <w:tc>
          <w:tcPr>
            <w:tcW w:w="14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Cs/>
                <w:shd w:fill="FFFFFF" w:val="clear"/>
              </w:rPr>
              <w:t xml:space="preserve">Задача: </w:t>
            </w:r>
            <w:r>
              <w:rPr/>
              <w:t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</w:p>
        </w:tc>
      </w:tr>
      <w:tr>
        <w:trPr>
          <w:trHeight w:val="396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2.1.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Обеспечение участия в выставках, форумах и прочих имиджевых  мероприятиях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7019,4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849,4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заключение Соглашений о намерении реализации инвестиционных проектов не менее 1 участия  в год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Администрация МО Каневской район</w:t>
            </w:r>
          </w:p>
        </w:tc>
      </w:tr>
      <w:tr>
        <w:trPr>
          <w:trHeight w:val="41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7019,4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849,4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1500,0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краевой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федеральный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59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14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Cs/>
              </w:rPr>
              <w:t>Задача:</w:t>
            </w:r>
            <w:r>
              <w:rPr/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</w:p>
        </w:tc>
      </w:tr>
      <w:tr>
        <w:trPr>
          <w:trHeight w:val="363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2.2.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Модернизация и поддержка инвестиционного портала  администрации  муниципального образования Каневской район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452,5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58,4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85,0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85,0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90,0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90,0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оптимизация работы инвестиционного портала МО Каневской район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hd w:fill="FFFFFF" w:val="clear"/>
              </w:rPr>
              <w:t>Администрация МО Каневской район</w:t>
            </w:r>
          </w:p>
        </w:tc>
      </w:tr>
      <w:tr>
        <w:trPr>
          <w:trHeight w:val="40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452,5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58,4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85,0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85,0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90,0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90,0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80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краевой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6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федеральный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450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>
          <w:trHeight w:val="315" w:hRule="atLeast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2.3.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документ «Стратегия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Управление экономики администрации МО Каневской район</w:t>
            </w:r>
          </w:p>
        </w:tc>
      </w:tr>
      <w:tr>
        <w:trPr>
          <w:trHeight w:val="37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местный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краевой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федеральный бюджет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hd w:fill="FFFFFF" w:val="clear"/>
              </w:rPr>
              <w:t>внебюджетные источники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1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 w:bidi="ar-SA"/>
              </w:rPr>
            </w:pPr>
            <w:r>
              <w:rPr>
                <w:rFonts w:eastAsia="Times New Roman"/>
                <w:sz w:val="22"/>
                <w:szCs w:val="22"/>
                <w:shd w:fill="FFFFFF" w:val="clear"/>
                <w:lang w:eastAsia="ar-SA" w:bidi="ar-SA"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10287,4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1387,2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665,2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2035,0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2049,0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2068,0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2083,0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sectPr>
          <w:headerReference w:type="default" r:id="rId10"/>
          <w:type w:val="nextPage"/>
          <w:pgSz w:orient="landscape" w:w="16838" w:h="11906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4. Обоснование ресурсного обеспечения муниципальной программы</w:t>
      </w:r>
    </w:p>
    <w:p>
      <w:pPr>
        <w:pStyle w:val="Normal"/>
        <w:jc w:val="center"/>
        <w:rPr>
          <w:rFonts w:eastAsia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/>
          <w:b/>
          <w:bCs/>
          <w:sz w:val="28"/>
          <w:szCs w:val="28"/>
          <w:lang w:eastAsia="ar-SA" w:bidi="ar-SA"/>
        </w:rPr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4.1. Общий объем финансирования  муниципальной программы осуществляется за счет средств бюджета муниципального образования Каневской район  и составляет </w:t>
      </w:r>
      <w:r>
        <w:rPr>
          <w:rFonts w:eastAsia="Times New Roman"/>
          <w:sz w:val="28"/>
          <w:szCs w:val="28"/>
          <w:lang w:eastAsia="ar-SA" w:bidi="ar-SA"/>
        </w:rPr>
        <w:t>10287,4 тыс. руб., в том числе по годам:</w:t>
      </w:r>
    </w:p>
    <w:p>
      <w:pPr>
        <w:pStyle w:val="Normal"/>
        <w:rPr/>
      </w:pPr>
      <w:r>
        <w:rPr>
          <w:sz w:val="28"/>
          <w:szCs w:val="28"/>
        </w:rPr>
        <w:tab/>
        <w:t>2019 год - 1387,2 тыс. рублей;</w:t>
      </w:r>
    </w:p>
    <w:p>
      <w:pPr>
        <w:pStyle w:val="Normal"/>
        <w:rPr/>
      </w:pPr>
      <w:r>
        <w:rPr>
          <w:sz w:val="28"/>
          <w:szCs w:val="28"/>
        </w:rPr>
        <w:tab/>
        <w:t>2020 год - 665,2 тыс. рублей;</w:t>
      </w:r>
    </w:p>
    <w:p>
      <w:pPr>
        <w:pStyle w:val="Normal"/>
        <w:rPr/>
      </w:pPr>
      <w:r>
        <w:rPr>
          <w:sz w:val="28"/>
          <w:szCs w:val="28"/>
          <w:shd w:fill="FFFFFF" w:val="clear"/>
        </w:rPr>
        <w:tab/>
        <w:t xml:space="preserve">2021 год - </w:t>
      </w:r>
      <w:r>
        <w:rPr>
          <w:sz w:val="28"/>
          <w:szCs w:val="28"/>
        </w:rPr>
        <w:t>2035,0 тыс. рублей;</w:t>
      </w:r>
    </w:p>
    <w:p>
      <w:pPr>
        <w:pStyle w:val="Normal"/>
        <w:rPr/>
      </w:pPr>
      <w:r>
        <w:rPr>
          <w:sz w:val="28"/>
          <w:szCs w:val="28"/>
        </w:rPr>
        <w:tab/>
        <w:t>2022 год - 2049,0 тыс. рублей;</w:t>
      </w:r>
    </w:p>
    <w:p>
      <w:pPr>
        <w:pStyle w:val="Normal"/>
        <w:rPr/>
      </w:pPr>
      <w:r>
        <w:rPr>
          <w:sz w:val="28"/>
          <w:szCs w:val="28"/>
        </w:rPr>
        <w:tab/>
        <w:t>2023 год - 2068,0 тыс. рублей;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2024 год - 2083,0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тыс. рублей.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По подпрограммам муниципальной программы:</w:t>
      </w:r>
    </w:p>
    <w:p>
      <w:pPr>
        <w:pStyle w:val="Normal"/>
        <w:ind w:firstLine="708"/>
        <w:jc w:val="both"/>
        <w:rPr/>
      </w:pPr>
      <w:r>
        <w:rPr>
          <w:rFonts w:eastAsia="Times New Roman"/>
          <w:color w:val="000000"/>
          <w:sz w:val="28"/>
          <w:szCs w:val="28"/>
          <w:shd w:fill="FFFFFF" w:val="clear"/>
          <w:lang w:eastAsia="ar-SA" w:bidi="ar-SA"/>
        </w:rPr>
        <w:t>4.1.1.</w:t>
      </w:r>
      <w:r>
        <w:rPr>
          <w:rFonts w:eastAsia="Times New Roman"/>
          <w:b/>
          <w:bCs/>
          <w:color w:val="000000"/>
          <w:sz w:val="28"/>
          <w:szCs w:val="28"/>
          <w:shd w:fill="FFFFFF" w:val="clear"/>
          <w:lang w:eastAsia="ar-SA" w:bidi="ar-SA"/>
        </w:rPr>
        <w:t xml:space="preserve"> </w:t>
      </w:r>
      <w:r>
        <w:rPr>
          <w:rFonts w:eastAsia="Times New Roman"/>
          <w:bCs/>
          <w:color w:val="000000"/>
          <w:sz w:val="28"/>
          <w:szCs w:val="28"/>
          <w:shd w:fill="FFFFFF" w:val="clear"/>
          <w:lang w:eastAsia="ar-SA" w:bidi="ar-SA"/>
        </w:rPr>
        <w:t>Подпрограмма</w:t>
      </w:r>
      <w:r>
        <w:rPr>
          <w:rFonts w:eastAsia="Times New Roman"/>
          <w:b/>
          <w:bCs/>
          <w:color w:val="000000"/>
          <w:sz w:val="28"/>
          <w:szCs w:val="28"/>
          <w:shd w:fill="FFFFFF" w:val="clear"/>
          <w:lang w:eastAsia="ar-SA" w:bidi="ar-SA"/>
        </w:rPr>
        <w:t xml:space="preserve"> </w:t>
      </w: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годы».</w:t>
      </w:r>
      <w:r>
        <w:rPr>
          <w:rFonts w:eastAsia="Times New Roman"/>
          <w:color w:val="000000"/>
          <w:sz w:val="28"/>
          <w:szCs w:val="28"/>
          <w:shd w:fill="FFFFFF" w:val="clear"/>
          <w:lang w:eastAsia="ar-SA" w:bidi="ar-SA"/>
        </w:rPr>
        <w:t xml:space="preserve"> Общий объем финансирования подпрограммы за счет средств бюджета муниципального образования Каневской район составляет  </w:t>
      </w:r>
      <w:r>
        <w:rPr>
          <w:color w:val="000000"/>
          <w:sz w:val="28"/>
          <w:szCs w:val="28"/>
        </w:rPr>
        <w:t>2735,5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shd w:fill="FFFFFF" w:val="clear"/>
          <w:lang w:eastAsia="ar-SA" w:bidi="ar-SA"/>
        </w:rPr>
        <w:t>тыс. рублей, в том числе по годам: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2019 год - 413,7 тыс. рублей;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2020 год - </w:t>
      </w:r>
      <w:r>
        <w:rPr>
          <w:rFonts w:eastAsia="Times New Roman"/>
          <w:sz w:val="28"/>
          <w:szCs w:val="28"/>
          <w:lang w:eastAsia="ar-SA" w:bidi="ar-SA"/>
        </w:rPr>
        <w:t>436,8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 тыс. рублей;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2021 год - </w:t>
      </w:r>
      <w:r>
        <w:rPr>
          <w:rFonts w:eastAsia="Times New Roman"/>
          <w:sz w:val="28"/>
          <w:szCs w:val="28"/>
          <w:lang w:eastAsia="ar-SA" w:bidi="ar-SA"/>
        </w:rPr>
        <w:t>450,0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 тыс. рублей;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2022 год - </w:t>
      </w:r>
      <w:r>
        <w:rPr>
          <w:rFonts w:eastAsia="Times New Roman"/>
          <w:sz w:val="28"/>
          <w:szCs w:val="28"/>
          <w:lang w:eastAsia="ar-SA" w:bidi="ar-SA"/>
        </w:rPr>
        <w:t xml:space="preserve">464,0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тыс. рублей;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2023 год - </w:t>
      </w:r>
      <w:r>
        <w:rPr>
          <w:rFonts w:eastAsia="Times New Roman"/>
          <w:sz w:val="28"/>
          <w:szCs w:val="28"/>
          <w:lang w:eastAsia="ar-SA" w:bidi="ar-SA"/>
        </w:rPr>
        <w:t>478,0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 тыс. рублей;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2024 год - </w:t>
      </w:r>
      <w:r>
        <w:rPr>
          <w:rFonts w:eastAsia="Times New Roman"/>
          <w:sz w:val="28"/>
          <w:szCs w:val="28"/>
          <w:lang w:eastAsia="ar-SA" w:bidi="ar-SA"/>
        </w:rPr>
        <w:t>493,0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тыс. рублей.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lang w:eastAsia="ar-SA" w:bidi="ar-SA"/>
        </w:rPr>
        <w:t xml:space="preserve">В течение реализации программы возможно привлечение средств из федерального и краевого бюджетов.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Для привлечения средств федерального и краевого бюджетов необходимо участие администрации муниципального образования Каневской район в соответствующем конкурсном отборе муниципальных образований  Краснодарского края.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4.1.2. </w:t>
      </w:r>
      <w:r>
        <w:rPr>
          <w:rFonts w:eastAsia="Times New Roman"/>
          <w:bCs/>
          <w:color w:val="000000"/>
          <w:sz w:val="28"/>
          <w:szCs w:val="28"/>
          <w:shd w:fill="FFFFFF" w:val="clear"/>
          <w:lang w:eastAsia="ar-SA" w:bidi="ar-SA"/>
        </w:rPr>
        <w:t>Подпрограмма</w:t>
      </w:r>
      <w:r>
        <w:rPr>
          <w:rFonts w:eastAsia="Times New Roman"/>
          <w:b/>
          <w:bCs/>
          <w:color w:val="000000"/>
          <w:sz w:val="28"/>
          <w:szCs w:val="28"/>
          <w:shd w:fill="FFFFFF" w:val="clear"/>
          <w:lang w:eastAsia="ar-SA" w:bidi="ar-SA"/>
        </w:rPr>
        <w:t xml:space="preserve"> </w:t>
      </w: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«</w:t>
      </w:r>
      <w:r>
        <w:rPr>
          <w:bCs/>
          <w:sz w:val="28"/>
          <w:szCs w:val="28"/>
        </w:rPr>
        <w:t>Формирование и продвижение экономически и инвестиционно - привлекательного образа муниципального образования Каневской район на 2019-2024 годы».</w:t>
      </w:r>
      <w:r>
        <w:rPr>
          <w:sz w:val="28"/>
          <w:szCs w:val="28"/>
        </w:rPr>
        <w:t xml:space="preserve"> Общий объем финансирования подпрограммы </w:t>
      </w:r>
      <w:r>
        <w:rPr>
          <w:rFonts w:eastAsia="Times New Roman"/>
          <w:color w:val="000000"/>
          <w:sz w:val="28"/>
          <w:szCs w:val="28"/>
          <w:shd w:fill="FFFFFF" w:val="clear"/>
          <w:lang w:eastAsia="ar-SA" w:bidi="ar-SA"/>
        </w:rPr>
        <w:t xml:space="preserve">за счет средств бюджета муниципального образования Каневской район составляет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7551,9</w:t>
      </w:r>
      <w:r>
        <w:rPr>
          <w:rFonts w:eastAsia="Times New Roman"/>
          <w:color w:val="000000"/>
          <w:sz w:val="28"/>
          <w:szCs w:val="28"/>
          <w:shd w:fill="FFFFFF" w:val="clear"/>
          <w:lang w:eastAsia="ar-SA" w:bidi="ar-SA"/>
        </w:rPr>
        <w:t xml:space="preserve"> тыс. рублей, в том числе по годам: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2019 год - </w:t>
      </w:r>
      <w:r>
        <w:rPr>
          <w:sz w:val="28"/>
          <w:szCs w:val="28"/>
        </w:rPr>
        <w:t xml:space="preserve">973,5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тыс. рублей;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2020 год - </w:t>
      </w:r>
      <w:r>
        <w:rPr>
          <w:sz w:val="28"/>
          <w:szCs w:val="28"/>
        </w:rPr>
        <w:t>228,4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 тыс. рублей;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2021 год - </w:t>
      </w:r>
      <w:r>
        <w:rPr>
          <w:sz w:val="28"/>
          <w:szCs w:val="28"/>
        </w:rPr>
        <w:t>1585,0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 тыс. рублей;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2022 год - </w:t>
      </w:r>
      <w:r>
        <w:rPr>
          <w:sz w:val="28"/>
          <w:szCs w:val="28"/>
        </w:rPr>
        <w:t xml:space="preserve">1585,0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тыс. рублей;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2023 год - </w:t>
      </w:r>
      <w:r>
        <w:rPr>
          <w:sz w:val="28"/>
          <w:szCs w:val="28"/>
        </w:rPr>
        <w:t xml:space="preserve">1590,0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тыс. рублей;</w:t>
      </w:r>
    </w:p>
    <w:p>
      <w:pPr>
        <w:pStyle w:val="Normal"/>
        <w:ind w:firstLine="708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2024 год - </w:t>
      </w:r>
      <w:r>
        <w:rPr>
          <w:sz w:val="28"/>
          <w:szCs w:val="28"/>
        </w:rPr>
        <w:t>1590,0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 тыс. рублей.</w:t>
      </w:r>
    </w:p>
    <w:p>
      <w:pPr>
        <w:pStyle w:val="Normal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lang w:eastAsia="ar-SA" w:bidi="ar-SA"/>
        </w:rPr>
      </w:r>
    </w:p>
    <w:p>
      <w:pPr>
        <w:pStyle w:val="Normal"/>
        <w:ind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5. Методика оценки эффективности реализации муниципальной программы</w:t>
      </w:r>
    </w:p>
    <w:p>
      <w:pPr>
        <w:pStyle w:val="Normal"/>
        <w:ind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firstLine="709"/>
        <w:jc w:val="both"/>
        <w:rPr>
          <w:rFonts w:eastAsia="Times New Roman"/>
          <w:b/>
          <w:b/>
          <w:bCs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Оценка эффективности реализации муниципальной программы  проводится ежегодно 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район, утвержденной постановлением администрации муниципального образования Каневской район от 18 августа 2014 года  №1155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Каневской район».</w:t>
      </w:r>
    </w:p>
    <w:p>
      <w:pPr>
        <w:pStyle w:val="Normal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6. Механизм реализации муниципальной программы</w:t>
      </w:r>
    </w:p>
    <w:p>
      <w:pPr>
        <w:pStyle w:val="Normal"/>
        <w:ind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и контроль ее выполнения</w:t>
      </w:r>
    </w:p>
    <w:p>
      <w:pPr>
        <w:pStyle w:val="Normal"/>
        <w:ind w:firstLine="855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2" w:name="sub_410"/>
      <w:r>
        <w:rPr>
          <w:sz w:val="28"/>
          <w:szCs w:val="28"/>
        </w:rPr>
        <w:t xml:space="preserve">Текущее управление муниципальной программой </w:t>
      </w:r>
      <w:bookmarkEnd w:id="2"/>
      <w:r>
        <w:rPr>
          <w:sz w:val="28"/>
          <w:szCs w:val="28"/>
        </w:rPr>
        <w:t>осуществляет ее координатор, который: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"Интернет";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"Интернет";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  <w:bookmarkStart w:id="3" w:name="sub_420"/>
      <w:bookmarkEnd w:id="3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достижению целевых показателей подпрограммы;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>
      <w:pPr>
        <w:pStyle w:val="Normal"/>
        <w:tabs>
          <w:tab w:val="clear" w:pos="708"/>
          <w:tab w:val="left" w:pos="709" w:leader="none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подготовку предложений по объемам и источникам средств реализации подпрограмм, отдельных мероприятий муниципальной программы;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4" w:name="sub_43"/>
      <w:r>
        <w:rPr>
          <w:sz w:val="28"/>
          <w:szCs w:val="28"/>
        </w:rPr>
        <w:t xml:space="preserve">Координатор муниципальной программы ежегодно, не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и плановый период (далее - план реализации муниципальной программы) </w:t>
      </w:r>
      <w:bookmarkEnd w:id="4"/>
      <w:r>
        <w:rPr>
          <w:sz w:val="28"/>
          <w:szCs w:val="28"/>
        </w:rPr>
        <w:t xml:space="preserve"> в соответствии с требованиями установленными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постановлением администрации муниципального образования Каневской район от 18 августа 2014 года, №1155 «Об утверждении Порядка принятия решения о разработке, формирования, реализации и оценки эффективности  реализации муниципальных программ муниципального образования Каневской район».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5" w:name="sub_45"/>
      <w:bookmarkEnd w:id="5"/>
      <w:r>
        <w:rPr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 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6" w:name="sub_451"/>
      <w:bookmarkStart w:id="7" w:name="sub_48"/>
      <w:bookmarkStart w:id="8" w:name="sub_47"/>
      <w:bookmarkEnd w:id="6"/>
      <w:bookmarkEnd w:id="7"/>
      <w:bookmarkEnd w:id="8"/>
      <w:r>
        <w:rPr>
          <w:sz w:val="28"/>
          <w:szCs w:val="28"/>
        </w:rPr>
        <w:t>Мониторинг реализации муниципальной программы осуществляется по отчетным формам, разработанным управлением экономики администрации муниципального образования Каневской район.</w:t>
      </w:r>
    </w:p>
    <w:p>
      <w:pPr>
        <w:pStyle w:val="Normal"/>
        <w:ind w:firstLine="709"/>
        <w:jc w:val="both"/>
        <w:rPr>
          <w:sz w:val="28"/>
          <w:szCs w:val="28"/>
        </w:rPr>
      </w:pPr>
      <w:bookmarkStart w:id="9" w:name="sub_481"/>
      <w:bookmarkStart w:id="10" w:name="sub_49"/>
      <w:bookmarkEnd w:id="9"/>
      <w:bookmarkEnd w:id="10"/>
      <w:r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в управление экономики администрации муниципального образования Каневской район заполненные отчетные формы мониторинга реализации муниципальной программы.</w:t>
      </w:r>
    </w:p>
    <w:p>
      <w:pPr>
        <w:pStyle w:val="Normal"/>
        <w:ind w:firstLine="708"/>
        <w:jc w:val="both"/>
        <w:rPr>
          <w:sz w:val="28"/>
          <w:szCs w:val="28"/>
        </w:rPr>
      </w:pPr>
      <w:bookmarkStart w:id="11" w:name="sub_491"/>
      <w:bookmarkEnd w:id="11"/>
      <w:r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администрации муниципального образования Каневской район доклад о ходе реализации муниципальной программы на бумажных и электронных носителях.</w:t>
      </w:r>
      <w:bookmarkStart w:id="12" w:name="sub_4100"/>
      <w:bookmarkEnd w:id="12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предполагает закупку товаров, работ, услуг для муниципальных нужд за счет средств бюджета муниципального образования Каневской район в соответствии с Федеральным законом от 5 апреля 2013 года №44-ФЗ «О контрактной системе  в сфере закупок товаров, работ, услуг, для обеспечения государственных и муниципальных нужд».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5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Начальник управления экономики </w:t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администрации муниципального 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образования Каневской район                                                          О.И. Пужильная</w:t>
      </w:r>
    </w:p>
    <w:p>
      <w:pPr>
        <w:pStyle w:val="Normal"/>
        <w:ind w:firstLine="855"/>
        <w:jc w:val="both"/>
        <w:rPr/>
      </w:pPr>
      <w:r>
        <w:rPr/>
      </w:r>
    </w:p>
    <w:p>
      <w:pPr>
        <w:pStyle w:val="Normal"/>
        <w:ind w:firstLine="855"/>
        <w:jc w:val="both"/>
        <w:rPr/>
      </w:pPr>
      <w:r>
        <w:rPr/>
      </w:r>
    </w:p>
    <w:p>
      <w:pPr>
        <w:pStyle w:val="Normal"/>
        <w:ind w:firstLine="855"/>
        <w:jc w:val="both"/>
        <w:rPr/>
      </w:pPr>
      <w:r>
        <w:rPr/>
      </w:r>
    </w:p>
    <w:tbl>
      <w:tblPr>
        <w:tblW w:w="9838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4919"/>
        <w:gridCol w:w="4918"/>
      </w:tblGrid>
      <w:tr>
        <w:trPr>
          <w:trHeight w:val="2745" w:hRule="atLeast"/>
        </w:trPr>
        <w:tc>
          <w:tcPr>
            <w:tcW w:w="491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918" w:type="dxa"/>
            <w:tcBorders/>
            <w:shd w:color="auto" w:fill="auto" w:val="clear"/>
          </w:tcPr>
          <w:p>
            <w:pPr>
              <w:pStyle w:val="Normal"/>
              <w:ind w:firstLine="360"/>
              <w:jc w:val="center"/>
              <w:rPr>
                <w:rFonts w:eastAsia="Times New Roman"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bCs/>
                <w:sz w:val="28"/>
                <w:szCs w:val="28"/>
                <w:shd w:fill="FFFFFF" w:val="clear"/>
                <w:lang w:eastAsia="ar-SA" w:bidi="ar-SA"/>
              </w:rPr>
              <w:t>Приложение №1</w:t>
            </w:r>
          </w:p>
          <w:p>
            <w:pPr>
              <w:pStyle w:val="Normal"/>
              <w:ind w:firstLine="360"/>
              <w:jc w:val="center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  <w:p>
            <w:pPr>
              <w:pStyle w:val="Normal"/>
              <w:ind w:firstLine="360"/>
              <w:jc w:val="center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к муниципальной программе муниципального образования  Каневской район</w:t>
            </w:r>
          </w:p>
          <w:p>
            <w:pPr>
              <w:pStyle w:val="Normal"/>
              <w:jc w:val="center"/>
              <w:rPr>
                <w:rFonts w:eastAsia="Times New Roman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«Экономическое развитие и инновационная экономика муниципального образования Каневской район на 2019-2024 годы»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ind w:firstLine="855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/>
        <w:tab/>
      </w: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Подпрограмма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 муниципальной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Паспорт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tbl>
      <w:tblPr>
        <w:tblW w:w="9889" w:type="dxa"/>
        <w:jc w:val="left"/>
        <w:tblInd w:w="3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369"/>
        <w:gridCol w:w="6519"/>
      </w:tblGrid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/>
            </w:pPr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Управление экономики администрации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Администрация муниципального образования Каневской район</w:t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Создание условий и реализация мероприятий, содействующих развитию малого и среднего предпринимательства на территории Каневского района</w:t>
            </w:r>
          </w:p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Увеличение доли участия субъектов малого и среднего предпринимательства в общем обороте хозяйствующих субъектов Каневского района.  Информационная, консультационная поддержка малого и среднего предпринимательства. Развитие системы консультационной поддержки субъектов малого и среднего предпринимательства.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fill="FFFFFF" w:val="clear"/>
              </w:rPr>
              <w:t>Создание положительного имиджа малого и среднего предпринимательства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подпрограммы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район;</w:t>
            </w:r>
          </w:p>
          <w:p>
            <w:pPr>
              <w:pStyle w:val="Normal"/>
              <w:tabs>
                <w:tab w:val="clear" w:pos="708"/>
                <w:tab w:val="left" w:pos="423" w:leader="none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 в расчете на 1000 человек населения муниципального образования Каневской район</w:t>
            </w:r>
            <w:r>
              <w:rPr>
                <w:sz w:val="28"/>
                <w:szCs w:val="28"/>
                <w:shd w:fill="FFFFFF" w:val="clear"/>
              </w:rPr>
              <w:t>;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lang w:eastAsia="ar-SA" w:bidi="ar-SA"/>
              </w:rPr>
            </w:pPr>
            <w:r>
              <w:rPr>
                <w:sz w:val="28"/>
                <w:szCs w:val="28"/>
              </w:rPr>
              <w:t>количество субъектов малого и среднего предпринимательства, получивших  информационную, консультационную поддержку</w:t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 подпрограммы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с 2019 года по 2024 год;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/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Общий объем финансирования подпрограммы за счет средств бюджета муниципального образования Каневской район составляет </w:t>
            </w:r>
            <w:r>
              <w:rPr>
                <w:color w:val="000000"/>
                <w:sz w:val="28"/>
                <w:szCs w:val="28"/>
              </w:rPr>
              <w:t>2735,5</w:t>
            </w:r>
            <w:r>
              <w:rPr>
                <w:rFonts w:eastAsia="Times New Roman"/>
                <w:color w:val="000000"/>
                <w:sz w:val="28"/>
                <w:szCs w:val="28"/>
                <w:shd w:fill="FFFFFF" w:val="clear"/>
                <w:lang w:eastAsia="ar-SA" w:bidi="ar-SA"/>
              </w:rPr>
              <w:t xml:space="preserve"> </w:t>
            </w:r>
            <w:r>
              <w:rPr/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shd w:fill="FFFFFF" w:val="clear"/>
                <w:lang w:eastAsia="ar-SA" w:bidi="ar-SA"/>
              </w:rPr>
              <w:t>тыс. рублей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, в том числе:</w:t>
            </w:r>
          </w:p>
          <w:p>
            <w:pPr>
              <w:pStyle w:val="Normal"/>
              <w:ind w:firstLine="708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2019 год - 413,7 тыс. рублей;</w:t>
            </w:r>
          </w:p>
          <w:p>
            <w:pPr>
              <w:pStyle w:val="Normal"/>
              <w:ind w:firstLine="708"/>
              <w:jc w:val="both"/>
              <w:rPr/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2020 год -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436,8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 тыс. рублей;</w:t>
            </w:r>
          </w:p>
          <w:p>
            <w:pPr>
              <w:pStyle w:val="Normal"/>
              <w:ind w:firstLine="708"/>
              <w:jc w:val="both"/>
              <w:rPr/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2021 год -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450,0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 тыс. рублей;</w:t>
            </w:r>
          </w:p>
          <w:p>
            <w:pPr>
              <w:pStyle w:val="Normal"/>
              <w:ind w:firstLine="708"/>
              <w:jc w:val="both"/>
              <w:rPr/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2022 год -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464,0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 тыс. рублей;</w:t>
            </w:r>
          </w:p>
          <w:p>
            <w:pPr>
              <w:pStyle w:val="Normal"/>
              <w:ind w:firstLine="708"/>
              <w:jc w:val="both"/>
              <w:rPr/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2023 год -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478,0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 тыс. рублей;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          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2024 год - </w:t>
            </w:r>
            <w:r>
              <w:rPr>
                <w:rFonts w:eastAsia="Times New Roman"/>
                <w:sz w:val="28"/>
                <w:szCs w:val="28"/>
                <w:lang w:eastAsia="ar-SA" w:bidi="ar-SA"/>
              </w:rPr>
              <w:t>493,0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 тыс. рублей.</w:t>
            </w:r>
          </w:p>
        </w:tc>
      </w:tr>
    </w:tbl>
    <w:p>
      <w:pPr>
        <w:pStyle w:val="Normal"/>
        <w:tabs>
          <w:tab w:val="clear" w:pos="708"/>
          <w:tab w:val="left" w:pos="373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1. Характеристика текущего состояния и прогноз развития 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p>
      <w:pPr>
        <w:pStyle w:val="Normal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ind w:firstLine="709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По направлению </w:t>
      </w:r>
      <w:hyperlink w:anchor="sub_1000" w:tgtFrame="Current Document">
        <w:r>
          <w:rPr>
            <w:rStyle w:val="Style"/>
            <w:rFonts w:eastAsia="Times New Roman"/>
            <w:bCs/>
            <w:sz w:val="28"/>
            <w:szCs w:val="28"/>
            <w:shd w:fill="FFFFFF" w:val="clear"/>
            <w:lang w:eastAsia="ar-SA" w:bidi="ar-SA"/>
          </w:rPr>
          <w:t>подпрограммы</w:t>
        </w:r>
      </w:hyperlink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 «Муниципальная поддержка субъектов малого и среднего предпринимательства в муниципальном образовании Каневской район на 2019-2024 годы». Малый и средний бизнес Каневского района активно развивается.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В 2017 году в муниципальном образовании Каневской район осуществляли свою деятельность 4328,0 субъектов малого и среднего предпринимательства, основная их часть сосредоточена в сферах торговли и ремонта, а также строительства и транспорта и связи.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В малом и среднем предпринимательстве занято 28,0 тыс. человек населения Каневского района. Наибольшая их доля сосредоточена в торговле, производстве, предоставлении услуг и строительстве.</w:t>
      </w:r>
    </w:p>
    <w:p>
      <w:pPr>
        <w:pStyle w:val="Normal"/>
        <w:keepNext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fill="FFFFFF" w:val="clear"/>
        </w:rPr>
        <w:t>Оборот субъектов малого и среднего предпринимательства за 2017 год составил 16839,3 млн. рублей, инвестиции в основной капитал указанных субъектов – 437,0 млн. рублей.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shd w:fill="FFFFFF" w:val="clear"/>
          <w:lang w:eastAsia="ar-SA" w:bidi="ar-SA"/>
        </w:rPr>
        <w:t>Потенциал малого и среднего предпринимательства Каневского района достаточно высокий, так как основная часть предпринимателей обладает социальной активностью, опытом в предпринимательской деятельности, развитым чувством ответственности. У многих предпринимателей высокий уровень образования, формирующий навыки самостоятельного обучения, системного и ситуационного анализа, необходимые в предпринимательской деятельности, а также опыт руководящей работы. В последние годы сформировалась значимая доля молодых предпринимателей, ориентированных в будущее, активно включившихся в экономическую жизнь муниципального образования.</w:t>
      </w:r>
    </w:p>
    <w:p>
      <w:pPr>
        <w:pStyle w:val="Normal"/>
        <w:widowControl/>
        <w:ind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shd w:fill="FFFFFF" w:val="clear"/>
          <w:lang w:eastAsia="ar-SA" w:bidi="ar-SA"/>
        </w:rPr>
        <w:t>В то же время, в сфере малого и среднего предпринимательства имеются нерешенные проблемы, характеризующиеся высокой степенью риска: финансовой и коммерческой неустойчивостью, низким уровнем финансовых резервов, ограниченностью основных фондов, недоступностью банковских кредитов для вновь создаваемых предприятий, низкой численностью работников и ограниченным числом управленческого персонала, наличием потребности в привлечении ресурсов в значительном объеме.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Экономика района объективно нуждается в дальнейшем развитии малого  и среднего предпринимательства, при этом приоритетным направлением в соответствии со Стратегией инвестиционного развития муниципального образования Каневской район до 2020 года определено дальнейшее развитие предпринимательства в промышленности и сельском хозяйстве.</w:t>
      </w:r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ar-SA" w:bidi="ar-SA"/>
        </w:rPr>
        <w:t>Следует отметить, что реальный экономический потенциал малого бизнеса далеко не исчерпан, его необходимо вовлечь в хозяйственный оборот района и края, а для этого необходимо оказывать поддержку субъектам предпринимательства. Использование программно-целевого метода, основанного на реализации муниципальной программы, разработанной, с учетом реального состояния развития субъектов предпринимательства будет способствовать реализации единой политики в данной сфере.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Увеличение численности субъектов предпринимательства, повышение занятости населения, увеличение оборотов хозяйствующих субъектов предпринимательства и, как следствие, увеличение налоговых поступлений в бюджеты всех уровней возможно за счет активизации механизмов государственной  и муниципальной поддержки предпринимательства, в связи, с чем возникает необходимость принятия подпрограммы поддержки малого и среднего предпринимательства в Каневском районе  </w:t>
      </w: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на период  2019-2024 годы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 в рамках которой необходимо продолжить работу по содействию и созданию условий  развития предпринимательства на территории Каневского района.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ar-SA" w:bidi="ar-SA"/>
        </w:rPr>
      </w:pPr>
      <w:r>
        <w:rPr>
          <w:rFonts w:eastAsia="Calibri"/>
          <w:sz w:val="28"/>
          <w:szCs w:val="28"/>
          <w:shd w:fill="FFFFFF" w:val="clear"/>
          <w:lang w:eastAsia="ar-SA" w:bidi="ar-SA"/>
        </w:rPr>
        <w:t>Основной задачей на предстоящий период станет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развития и поддержки малого и среднего предпринимательства обеспечит комплексное решение проблемных вопросов в предпринимательской деятельности.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Правовым основанием для разработки подпрограммы являются Федеральный закон от 24 июля 2007 года №209-ФЗ «О развитии малого и среднего предпринимательства в Российской Федерации», Закон Краснодарского края от 4 апреля 2008 года №1448-КЗ «О развитии малого и среднего предпринимательства в Краснодарском крае».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Подпрограмма представляет собой комплексный план действий по совершенствованию внешней среды для развития малого и среднего предпринимательства, оказанию финансовой поддержки субъектам малого и среднего бизнеса.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Принятие настоящей подпрограммы будет способствовать реализации единой политики в области поддержки и развития малого и среднего предпринимательства.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2. Цели, задачи и целевые показатели, сроки и этапы реализации муниципальной подпрограммы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ar-SA" w:bidi="ar-SA"/>
        </w:rPr>
        <w:t>Целью подпрограммы является  создание условий дальнейшего развития малого и среднего предпринимательства.</w:t>
      </w:r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ar-SA" w:bidi="ar-SA"/>
        </w:rPr>
        <w:t>Для достижения поставленной цели предусматривается решение следующих задач:</w:t>
      </w:r>
    </w:p>
    <w:p>
      <w:pPr>
        <w:pStyle w:val="Normal"/>
        <w:ind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ar-SA" w:bidi="ar-SA"/>
        </w:rPr>
        <w:t>- увеличение доли участия малого и среднего предпринимательства в общем обороте хозяйствующих субъектов муниципального образования Каневской район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68" w:leader="none"/>
        </w:tabs>
        <w:suppressAutoHyphens w:val="false"/>
        <w:ind w:left="0"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- создание положительного имиджа малого и среднего предпринимательства;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068" w:leader="none"/>
        </w:tabs>
        <w:suppressAutoHyphens w:val="false"/>
        <w:ind w:left="0"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ar-SA" w:bidi="ar-SA"/>
        </w:rPr>
        <w:t xml:space="preserve">- оказание информационной, консультационной поддержки субъектов малого и среднего предпринимательства, </w:t>
      </w:r>
      <w:r>
        <w:rPr>
          <w:sz w:val="28"/>
          <w:szCs w:val="28"/>
        </w:rPr>
        <w:t>развитие системы консультационной поддержки субъектов малого и среднего предпринимательства;</w:t>
      </w:r>
    </w:p>
    <w:p>
      <w:pPr>
        <w:pStyle w:val="Normal"/>
        <w:numPr>
          <w:ilvl w:val="0"/>
          <w:numId w:val="1"/>
        </w:numPr>
        <w:suppressAutoHyphens w:val="false"/>
        <w:spacing w:before="0" w:after="0"/>
        <w:ind w:left="0" w:firstLine="709"/>
        <w:contextualSpacing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- оказание имущественной поддержки организациям, образующим инфраструктуру поддержки субъектов малого и среднего предпринимательства, за исключением указанных в </w:t>
      </w:r>
      <w:hyperlink w:anchor="sub_15" w:tgtFrame="Current Document">
        <w:r>
          <w:rPr>
            <w:rStyle w:val="Style"/>
            <w:rFonts w:eastAsia="Times New Roman"/>
            <w:sz w:val="28"/>
            <w:szCs w:val="28"/>
            <w:lang w:eastAsia="ru-RU"/>
          </w:rPr>
          <w:t>статье 15</w:t>
        </w:r>
      </w:hyperlink>
      <w:r>
        <w:rPr>
          <w:rFonts w:eastAsia="Times New Roman"/>
          <w:sz w:val="28"/>
          <w:szCs w:val="28"/>
          <w:lang w:eastAsia="ru-RU"/>
        </w:rPr>
        <w:t xml:space="preserve"> Федерального закона от 24 июля 2007 года №209-ФЗ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учреждений;</w:t>
      </w:r>
    </w:p>
    <w:p>
      <w:pPr>
        <w:pStyle w:val="Normal"/>
        <w:spacing w:before="0" w:after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предоставление субъектам малого и среднего предпринимательства преимущественного права на приобретение арендуемого муниципального  имущества в соответствии с Федеральным законом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 среднего предпринимательства, и о внесении изменений в отдельные законодательные акты Российской Федерации»;</w:t>
      </w:r>
    </w:p>
    <w:p>
      <w:pPr>
        <w:pStyle w:val="Normal"/>
        <w:spacing w:before="0" w:after="0"/>
        <w:ind w:firstLine="709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ar-SA"/>
        </w:rPr>
        <w:t>-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со статьей 14.1. Федерального закона от 24 июля 2007 года №209-ФЗ «О развитии малого и среднего предпринимательства в Российской Федерации</w:t>
      </w:r>
      <w:r>
        <w:rPr>
          <w:rFonts w:eastAsia="Times New Roman"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1"/>
        </w:numPr>
        <w:suppressAutoHyphens w:val="false"/>
        <w:ind w:left="0" w:firstLine="709"/>
        <w:jc w:val="both"/>
        <w:rPr>
          <w:rFonts w:eastAsia="Times New Roman"/>
          <w:color w:val="000000"/>
          <w:sz w:val="28"/>
          <w:szCs w:val="28"/>
          <w:lang w:eastAsia="ar-SA" w:bidi="ar-SA"/>
        </w:rPr>
      </w:pPr>
      <w:r>
        <w:rPr>
          <w:rFonts w:eastAsia="Times New Roman"/>
          <w:color w:val="000000"/>
          <w:sz w:val="28"/>
          <w:szCs w:val="28"/>
          <w:shd w:fill="FFFFFF" w:val="clear"/>
          <w:lang w:eastAsia="ar-SA" w:bidi="ar-SA"/>
        </w:rPr>
        <w:t>При необходимости возможна корректировка мероприятий в 2019-2024 годы в зависимости от результатов анализа эффективности их реализации в предыдущем году и постановки новых задач в рамках реализации подпрограммы.</w:t>
      </w:r>
    </w:p>
    <w:p>
      <w:pPr>
        <w:sectPr>
          <w:headerReference w:type="default" r:id="rId11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1"/>
        </w:numPr>
        <w:suppressAutoHyphens w:val="false"/>
        <w:ind w:left="0" w:firstLine="709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Реализация мероприятий подпрограммы рассчитана на период с 2019 года по 2024 год включительно, так как значительная часть ее мероприятий актуальна и востребована субъектами малого и среднего предпринимательства в каждом году.</w:t>
      </w:r>
    </w:p>
    <w:p>
      <w:pPr>
        <w:pStyle w:val="Style16"/>
        <w:rPr/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Цели, задачи и целевые показатели </w:t>
      </w:r>
    </w:p>
    <w:p>
      <w:pPr>
        <w:pStyle w:val="Normal"/>
        <w:jc w:val="center"/>
        <w:rPr/>
      </w:pPr>
      <w:r>
        <w:rPr>
          <w:sz w:val="28"/>
          <w:szCs w:val="28"/>
        </w:rPr>
        <w:t>Подпрограммы 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tbl>
      <w:tblPr>
        <w:tblpPr w:bottomFromText="0" w:horzAnchor="margin" w:leftFromText="180" w:rightFromText="180" w:tblpX="108" w:tblpY="2266" w:topFromText="0" w:vertAnchor="page"/>
        <w:tblW w:w="1460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74"/>
        <w:gridCol w:w="4675"/>
        <w:gridCol w:w="1421"/>
        <w:gridCol w:w="1000"/>
        <w:gridCol w:w="1136"/>
        <w:gridCol w:w="1133"/>
        <w:gridCol w:w="1138"/>
        <w:gridCol w:w="1133"/>
        <w:gridCol w:w="1137"/>
        <w:gridCol w:w="1152"/>
      </w:tblGrid>
      <w:tr>
        <w:trPr>
          <w:tblHeader w:val="true"/>
          <w:trHeight w:val="386" w:hRule="atLeast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</w:t>
            </w:r>
          </w:p>
          <w:p>
            <w:pPr>
              <w:pStyle w:val="Normal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Единица</w:t>
            </w:r>
          </w:p>
          <w:p>
            <w:pPr>
              <w:pStyle w:val="Normal"/>
              <w:jc w:val="center"/>
              <w:rPr/>
            </w:pPr>
            <w:r>
              <w:rPr/>
              <w:t>измерения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6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>
          <w:tblHeader w:val="true"/>
          <w:trHeight w:val="386" w:hRule="atLeast"/>
        </w:trPr>
        <w:tc>
          <w:tcPr>
            <w:tcW w:w="6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2024 год</w:t>
            </w:r>
          </w:p>
        </w:tc>
      </w:tr>
      <w:tr>
        <w:trPr>
          <w:tblHeader w:val="true"/>
          <w:trHeight w:val="259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rPr/>
            </w:pPr>
            <w:r>
              <w:rPr/>
              <w:t>10</w:t>
            </w:r>
          </w:p>
        </w:tc>
      </w:tr>
      <w:tr>
        <w:trPr>
          <w:tblHeader w:val="true"/>
          <w:trHeight w:val="273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1.1.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Доля численности населения занятого в малом и среднем предпринимательстве в численности населения занятого в экономике муниципального образования Каневской район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%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22,3</w:t>
            </w:r>
          </w:p>
        </w:tc>
      </w:tr>
      <w:tr>
        <w:trPr>
          <w:tblHeader w:val="true"/>
          <w:trHeight w:val="27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1.2.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  <w:shd w:fill="FFFFFF" w:val="clear"/>
              </w:rPr>
              <w:t xml:space="preserve">Количество субъектов малого и среднего предпринимательства в расчете на 1000 человек населения </w:t>
            </w:r>
            <w:r>
              <w:rPr/>
              <w:t xml:space="preserve">муниципального образования Каневской район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33,4</w:t>
            </w:r>
          </w:p>
        </w:tc>
      </w:tr>
      <w:tr>
        <w:trPr>
          <w:tblHeader w:val="true"/>
          <w:trHeight w:val="271" w:hRule="atLeas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1.3.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/>
              <w:t>Количество консультационных, информационных услуг, предоставленных субъектам малого и среднего предпринимательства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330,0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350,0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360,0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370,0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  <w:shd w:fill="FFFFFF" w:val="clear"/>
          <w:lang w:eastAsia="ar-SA" w:bidi="ar-SA"/>
        </w:rPr>
        <w:t>3. Перечень мероприятий подпрограммы</w:t>
      </w:r>
    </w:p>
    <w:p>
      <w:pPr>
        <w:pStyle w:val="Normal"/>
        <w:jc w:val="center"/>
        <w:rPr>
          <w:rFonts w:eastAsia="Times New Roman"/>
          <w:b/>
          <w:b/>
          <w:bCs/>
          <w:color w:val="000000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«Муниципальная поддержка субъектов малого и среднего предпринимательства в муниципальном образовании Каневской район на 2019-2024 годы»</w:t>
      </w:r>
    </w:p>
    <w:tbl>
      <w:tblPr>
        <w:tblW w:w="1460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05"/>
        <w:gridCol w:w="2204"/>
        <w:gridCol w:w="1741"/>
        <w:gridCol w:w="1793"/>
        <w:gridCol w:w="698"/>
        <w:gridCol w:w="696"/>
        <w:gridCol w:w="698"/>
        <w:gridCol w:w="697"/>
        <w:gridCol w:w="698"/>
        <w:gridCol w:w="696"/>
        <w:gridCol w:w="1970"/>
        <w:gridCol w:w="2204"/>
      </w:tblGrid>
      <w:tr>
        <w:trPr>
          <w:trHeight w:val="524" w:hRule="atLeast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Наименование мероприятия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Источники финансирования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 xml:space="preserve">Объем финансирования, </w:t>
            </w:r>
          </w:p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всего</w:t>
            </w:r>
          </w:p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(тыс.руб.)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 xml:space="preserve">Непосредственный </w:t>
            </w:r>
          </w:p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результат реализации мероприятия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hd w:fill="FFFFFF" w:val="clear"/>
              </w:rPr>
              <w:t xml:space="preserve">Участник муниципальной программы </w:t>
            </w:r>
          </w:p>
        </w:tc>
      </w:tr>
      <w:tr>
        <w:trPr>
          <w:trHeight w:val="2199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2020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2022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1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trHeight w:val="146" w:hRule="atLeast"/>
        </w:trPr>
        <w:tc>
          <w:tcPr>
            <w:tcW w:w="14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  <w:shd w:fill="FFFFFF" w:val="clear"/>
                <w:lang w:eastAsia="ar-SA"/>
              </w:rPr>
              <w:t>Цель</w:t>
            </w:r>
            <w:r>
              <w:rPr>
                <w:rFonts w:eastAsia="Times New Roman"/>
                <w:b/>
                <w:bCs/>
                <w:shd w:fill="FFFFFF" w:val="clear"/>
                <w:lang w:eastAsia="ar-SA"/>
              </w:rPr>
              <w:t xml:space="preserve">: </w:t>
            </w:r>
            <w:r>
              <w:rPr>
                <w:rFonts w:eastAsia="Times New Roman"/>
                <w:color w:val="000000"/>
                <w:shd w:fill="FFFFFF" w:val="clear"/>
                <w:lang w:eastAsia="ar-SA"/>
              </w:rPr>
              <w:t>Создание условий дальнейшего развития малого и среднего предпринимательства</w:t>
            </w:r>
          </w:p>
        </w:tc>
      </w:tr>
      <w:tr>
        <w:trPr>
          <w:trHeight w:val="146" w:hRule="atLeast"/>
        </w:trPr>
        <w:tc>
          <w:tcPr>
            <w:tcW w:w="14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bCs/>
                <w:shd w:fill="FFFFFF" w:val="clear"/>
                <w:lang w:eastAsia="ar-SA"/>
              </w:rPr>
              <w:t>Задача:</w:t>
            </w:r>
            <w:r>
              <w:rPr>
                <w:rFonts w:eastAsia="Times New Roman"/>
                <w:b/>
                <w:bCs/>
                <w:shd w:fill="FFFFFF" w:val="clear"/>
                <w:lang w:eastAsia="ar-SA"/>
              </w:rPr>
              <w:t xml:space="preserve"> </w:t>
            </w:r>
            <w:r>
              <w:rPr>
                <w:rFonts w:eastAsia="Times New Roman"/>
                <w:color w:val="000000"/>
                <w:shd w:fill="FFFFFF" w:val="clear"/>
                <w:lang w:eastAsia="ar-SA"/>
              </w:rPr>
              <w:t>Оказание информационной, консультационной поддержки субъектам малого и среднего предпринимательства</w:t>
            </w:r>
          </w:p>
        </w:tc>
      </w:tr>
      <w:tr>
        <w:trPr>
          <w:trHeight w:val="131" w:hRule="atLeast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1.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Организация работы телефона «горячая линия» по вопросам деятельности малого и среднего предпринимательства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всего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на постоянной основе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Управление экономики администрации МО Каневской район</w:t>
            </w:r>
          </w:p>
        </w:tc>
      </w:tr>
      <w:tr>
        <w:trPr>
          <w:trHeight w:val="122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местный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414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краевой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705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федеральный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420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внебюджетные источники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272" w:hRule="atLeast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2.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Оказание информационных, консультационных услуг субъектам малого и среднего предпринимательства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всего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2735,5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464,0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478,0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на постоянной основе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Субъекты малого и среднего предпринимательства</w:t>
            </w:r>
          </w:p>
        </w:tc>
      </w:tr>
      <w:tr>
        <w:trPr>
          <w:trHeight w:val="418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местный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2735,5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464,0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478,0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426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краевой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703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федеральный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714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внебюджетные источники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251" w:hRule="atLeast"/>
        </w:trPr>
        <w:tc>
          <w:tcPr>
            <w:tcW w:w="14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Задача: Создание положительного имиджа малого и среднего предпринимательства</w:t>
            </w:r>
          </w:p>
        </w:tc>
      </w:tr>
      <w:tr>
        <w:trPr>
          <w:trHeight w:val="182" w:hRule="atLeast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3.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всего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на постоянной основе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Управление экономики администрации МО Каневской район</w:t>
            </w:r>
          </w:p>
        </w:tc>
      </w:tr>
      <w:tr>
        <w:trPr>
          <w:trHeight w:val="313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местный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307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краевой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612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федеральный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908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внебюджетные источники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70" w:hRule="atLeast"/>
        </w:trPr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Итого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всего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2735,5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464,0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478,0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2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местный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2735,5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413,7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436,8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450,0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464,0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478,0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493,0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295" w:hRule="atLeast"/>
        </w:trPr>
        <w:tc>
          <w:tcPr>
            <w:tcW w:w="2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краевой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573" w:hRule="atLeast"/>
        </w:trPr>
        <w:tc>
          <w:tcPr>
            <w:tcW w:w="2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федеральный бюджет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  <w:tr>
        <w:trPr>
          <w:trHeight w:val="585" w:hRule="atLeast"/>
        </w:trPr>
        <w:tc>
          <w:tcPr>
            <w:tcW w:w="27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внебюджетные источники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shd w:fill="FFFFFF" w:val="clear"/>
                <w:lang w:eastAsia="ar-SA"/>
              </w:rPr>
              <w:t>0,0</w:t>
            </w:r>
          </w:p>
        </w:tc>
        <w:tc>
          <w:tcPr>
            <w:tcW w:w="1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2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</w:tr>
    </w:tbl>
    <w:p>
      <w:pPr>
        <w:sectPr>
          <w:headerReference w:type="default" r:id="rId12"/>
          <w:type w:val="nextPage"/>
          <w:pgSz w:orient="landscape" w:w="16838" w:h="11906"/>
          <w:pgMar w:left="1701" w:right="567" w:header="709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4. Обоснование ресурсного обеспечения подпрограммы</w:t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firstLine="709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Общий планируемый объем финансирования подпрограммы на 2019-2024 годы за счет средств бюджета муниципального образования Каневской район составляет </w:t>
      </w:r>
      <w:r>
        <w:rPr>
          <w:color w:val="000000"/>
          <w:sz w:val="28"/>
          <w:szCs w:val="28"/>
        </w:rPr>
        <w:t>2735,5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shd w:fill="FFFFFF" w:val="clear"/>
          <w:lang w:eastAsia="ar-SA" w:bidi="ar-SA"/>
        </w:rPr>
        <w:t>тыс. рублей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, в том числе: 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2019 год - 413,7 тыс. рублей;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2020 год - </w:t>
      </w:r>
      <w:r>
        <w:rPr>
          <w:rFonts w:eastAsia="Times New Roman"/>
          <w:sz w:val="28"/>
          <w:szCs w:val="28"/>
          <w:lang w:eastAsia="ar-SA" w:bidi="ar-SA"/>
        </w:rPr>
        <w:t>436,8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 тыс. рублей;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2021 год - </w:t>
      </w:r>
      <w:r>
        <w:rPr>
          <w:rFonts w:eastAsia="Times New Roman"/>
          <w:sz w:val="28"/>
          <w:szCs w:val="28"/>
          <w:lang w:eastAsia="ar-SA" w:bidi="ar-SA"/>
        </w:rPr>
        <w:t>450,0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 тыс. рублей;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2022 год - </w:t>
      </w:r>
      <w:r>
        <w:rPr>
          <w:rFonts w:eastAsia="Times New Roman"/>
          <w:sz w:val="28"/>
          <w:szCs w:val="28"/>
          <w:lang w:eastAsia="ar-SA" w:bidi="ar-SA"/>
        </w:rPr>
        <w:t>464,0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 тыс. рублей;</w:t>
      </w:r>
    </w:p>
    <w:p>
      <w:pPr>
        <w:pStyle w:val="Normal"/>
        <w:ind w:firstLine="708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2023 год - </w:t>
      </w:r>
      <w:r>
        <w:rPr>
          <w:rFonts w:eastAsia="Times New Roman"/>
          <w:sz w:val="28"/>
          <w:szCs w:val="28"/>
          <w:lang w:eastAsia="ar-SA" w:bidi="ar-SA"/>
        </w:rPr>
        <w:t>478,0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 тыс. рублей;</w:t>
      </w:r>
    </w:p>
    <w:p>
      <w:pPr>
        <w:pStyle w:val="Normal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         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2024 год - </w:t>
      </w:r>
      <w:r>
        <w:rPr>
          <w:rFonts w:eastAsia="Times New Roman"/>
          <w:sz w:val="28"/>
          <w:szCs w:val="28"/>
          <w:lang w:eastAsia="ar-SA" w:bidi="ar-SA"/>
        </w:rPr>
        <w:t xml:space="preserve">493,0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тыс. рублей.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финансового обеспечения реализации мероприятий подпрограммы произведен на основании смет и расходов аналогичных видов работ с учетом индексов-дефляторов уровня обеспеченности в период реализации предыдущей муниципальной программы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«Экономическое развитие и инновационная экономика муниципального образования Каневской район на 2019-2024 годы»</w:t>
      </w:r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планируемый объем финансирования подпрограммы может уточняться.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shd w:fill="FFFFFF" w:val="clear"/>
        </w:rPr>
        <w:t>5. Механизм реализации подпрограммы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Механизм реализации подпрограммы предполагает закупку товаров, работ, услуг для муниципальных нужд за счёт средств бюджета муниципального образования Каневской район в соответствии с </w:t>
      </w:r>
      <w:hyperlink r:id="rId13">
        <w:r>
          <w:rPr>
            <w:rStyle w:val="Style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5 апреля 2013 года №44-ФЗ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Муниципальная поддержка в рамках подпрограммы предоставляется субъектам малого и среднего предпринимательства, отвечающим условиям, установленным </w:t>
      </w:r>
      <w:hyperlink r:id="rId14">
        <w:r>
          <w:rPr>
            <w:rStyle w:val="Style"/>
            <w:sz w:val="28"/>
            <w:szCs w:val="28"/>
          </w:rPr>
          <w:t>статьей 4</w:t>
        </w:r>
      </w:hyperlink>
      <w:r>
        <w:rPr>
          <w:sz w:val="28"/>
          <w:szCs w:val="28"/>
        </w:rPr>
        <w:t xml:space="preserve"> Федерального закона от 24 июля 2007 года №209-ФЗ «О развитии малого и среднего предпринимательства в Российской Федерации».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координатор подпрограммы – управление экономики администрации муниципального образования Каневской район, которое: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разработку подпрограммы;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реализацию подпрограммы в части обеспечения целевого и эффективного использования бюджетных средств, выделенных на ее реализацию;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подпрограммы, механизму реализации подпрограммы, составу исполнителей;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перечень целевых индикаторов и показателей для мониторинга реализации мероприятий подпрограммы и осуществляет ведение ежеквартальной отчетности по реализации подпрограммы;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оценку эффективности реализации подпрограммы не реже чем 1 раз в год;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в информационной сети "Интернет" текста подпрограммы, а также информации о ходе и результатах реализации подпрограммы;</w:t>
        <w:tab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>
      <w:pPr>
        <w:pStyle w:val="Normal"/>
        <w:jc w:val="both"/>
        <w:rPr/>
      </w:pPr>
      <w:r>
        <w:rPr>
          <w:sz w:val="28"/>
          <w:szCs w:val="28"/>
        </w:rPr>
        <w:t>образования Каневской район                                                          О.И. Пужильная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left" w:pos="1260" w:leader="none"/>
        </w:tabs>
        <w:jc w:val="both"/>
        <w:rPr/>
      </w:pPr>
      <w:r>
        <w:rPr/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38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4919"/>
        <w:gridCol w:w="4918"/>
      </w:tblGrid>
      <w:tr>
        <w:trPr>
          <w:trHeight w:val="2745" w:hRule="atLeast"/>
        </w:trPr>
        <w:tc>
          <w:tcPr>
            <w:tcW w:w="4919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918" w:type="dxa"/>
            <w:tcBorders/>
            <w:shd w:color="auto" w:fill="auto" w:val="clear"/>
          </w:tcPr>
          <w:p>
            <w:pPr>
              <w:pStyle w:val="Normal"/>
              <w:ind w:firstLine="27"/>
              <w:jc w:val="center"/>
              <w:rPr>
                <w:rFonts w:eastAsia="Times New Roman"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bCs/>
                <w:sz w:val="28"/>
                <w:szCs w:val="28"/>
                <w:shd w:fill="FFFFFF" w:val="clear"/>
                <w:lang w:eastAsia="ar-SA" w:bidi="ar-SA"/>
              </w:rPr>
              <w:t>Приложение №2</w:t>
            </w:r>
          </w:p>
          <w:p>
            <w:pPr>
              <w:pStyle w:val="Normal"/>
              <w:ind w:firstLine="735"/>
              <w:jc w:val="center"/>
              <w:rPr>
                <w:rFonts w:eastAsia="Times New Roman"/>
                <w:bCs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bCs/>
                <w:sz w:val="28"/>
                <w:szCs w:val="28"/>
                <w:lang w:eastAsia="ar-SA" w:bidi="ar-SA"/>
              </w:rPr>
            </w:r>
          </w:p>
          <w:p>
            <w:pPr>
              <w:pStyle w:val="Normal"/>
              <w:jc w:val="center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к муниципальной программе    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Подпрограмма «</w:t>
      </w:r>
      <w:r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Каневской район на 2019-2024 годы» м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униципальной программы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</w:r>
    </w:p>
    <w:p>
      <w:pPr>
        <w:pStyle w:val="Normal"/>
        <w:jc w:val="center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 xml:space="preserve">Паспорт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Подпрограммы «</w:t>
      </w:r>
      <w:r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8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369"/>
        <w:gridCol w:w="6519"/>
      </w:tblGrid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/>
            </w:pPr>
            <w:r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Управление экономики администрации муниципального образования Каневской район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Администрация муниципального образования Каневской район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Формирование и продвижение экономически и инвестиционно привлекательного образа муниципального образования Каневской район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 инвестиционного потенциала района среди заинтересованных деловых кругов России и за рубежом, в целях обеспечение активного взаимодействия потенциальных участников инвестиционного процесса.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Мобилизация инвестиционных ресурсов муниципального образования Каневской район и обеспечение их эффективного использования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lang w:eastAsia="ar-SA" w:bidi="ar-SA"/>
              </w:rPr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подпрограммы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Объем </w:t>
            </w:r>
            <w:r>
              <w:rPr>
                <w:sz w:val="28"/>
                <w:szCs w:val="28"/>
              </w:rPr>
              <w:t>инвестиции в основной капитал за счет всех источников финансирования</w:t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 подпрограммы 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 с 2019 года по 2024 год;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не предусмотрены</w:t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19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rPr/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Общий объем финансирования подпрограммы за счет средств бюджета муниципального образования Каневской район составляет </w:t>
            </w:r>
            <w:r>
              <w:rPr>
                <w:rFonts w:eastAsia="Times New Roman"/>
                <w:color w:val="000000"/>
                <w:sz w:val="28"/>
                <w:szCs w:val="28"/>
                <w:lang w:eastAsia="ar-SA" w:bidi="ar-SA"/>
              </w:rPr>
              <w:t>7551,9</w:t>
            </w:r>
            <w:r>
              <w:rPr>
                <w:rFonts w:eastAsia="Times New Roman"/>
                <w:color w:val="000000"/>
                <w:sz w:val="28"/>
                <w:szCs w:val="28"/>
                <w:shd w:fill="FFFFFF" w:val="clear"/>
                <w:lang w:eastAsia="ar-SA" w:bidi="ar-S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 тыс. рублей, в том числе:</w:t>
            </w:r>
          </w:p>
          <w:p>
            <w:pPr>
              <w:pStyle w:val="Normal"/>
              <w:ind w:firstLine="855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2019 год - </w:t>
            </w:r>
            <w:r>
              <w:rPr>
                <w:sz w:val="28"/>
                <w:szCs w:val="28"/>
              </w:rPr>
              <w:t xml:space="preserve">973,5 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тыс. рублей;</w:t>
            </w:r>
          </w:p>
          <w:p>
            <w:pPr>
              <w:pStyle w:val="Normal"/>
              <w:ind w:firstLine="855"/>
              <w:jc w:val="both"/>
              <w:rPr/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2020 год - </w:t>
            </w:r>
            <w:r>
              <w:rPr>
                <w:sz w:val="28"/>
                <w:szCs w:val="28"/>
              </w:rPr>
              <w:t>228,4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 тыс. рублей;</w:t>
            </w:r>
          </w:p>
          <w:p>
            <w:pPr>
              <w:pStyle w:val="Normal"/>
              <w:ind w:firstLine="855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2021 год - </w:t>
            </w:r>
            <w:r>
              <w:rPr>
                <w:sz w:val="28"/>
                <w:szCs w:val="28"/>
              </w:rPr>
              <w:t>1585,0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 тыс. рублей;</w:t>
            </w:r>
          </w:p>
          <w:p>
            <w:pPr>
              <w:pStyle w:val="Normal"/>
              <w:ind w:firstLine="855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2022 год - </w:t>
            </w:r>
            <w:r>
              <w:rPr>
                <w:sz w:val="28"/>
                <w:szCs w:val="28"/>
              </w:rPr>
              <w:t xml:space="preserve">1585,0 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тыс. рублей;</w:t>
            </w:r>
          </w:p>
          <w:p>
            <w:pPr>
              <w:pStyle w:val="Normal"/>
              <w:ind w:firstLine="855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2023 год - </w:t>
            </w:r>
            <w:r>
              <w:rPr>
                <w:sz w:val="28"/>
                <w:szCs w:val="28"/>
              </w:rPr>
              <w:t xml:space="preserve">1590,0 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>тыс. рублей;</w:t>
            </w:r>
          </w:p>
          <w:p>
            <w:pPr>
              <w:pStyle w:val="Normal"/>
              <w:ind w:firstLine="855"/>
              <w:jc w:val="both"/>
              <w:rPr>
                <w:rFonts w:eastAsia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2024 год - </w:t>
            </w:r>
            <w:r>
              <w:rPr>
                <w:sz w:val="28"/>
                <w:szCs w:val="28"/>
              </w:rPr>
              <w:t>1590,0</w:t>
            </w:r>
            <w:r>
              <w:rPr>
                <w:rFonts w:eastAsia="Times New Roman"/>
                <w:sz w:val="28"/>
                <w:szCs w:val="28"/>
                <w:shd w:fill="FFFFFF" w:val="clear"/>
                <w:lang w:eastAsia="ar-SA" w:bidi="ar-SA"/>
              </w:rPr>
              <w:t xml:space="preserve"> тыс. рублей.</w:t>
            </w:r>
          </w:p>
        </w:tc>
      </w:tr>
    </w:tbl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 xml:space="preserve">1. Характеристика текущего состояния и прогноз развития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Подпрограммы «</w:t>
      </w:r>
      <w:r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В последние годы среди российских регионов, городов и предприятий, заметно возросла конкуренция за инвестиционные ресурсы. В создавшихся условиях муниципальному образованию Каневской район с его традициями сельского хозяйства, богатыми водными ресурсами, качественной продукцией и инвестиционным потенциалом, не хватает известности и рекламы, сориентированной на правильно выбранные целевые группы в соответствии со стратегическими приоритетами развития района на перспективу. Презентационно - выставочные мероприятия являются одним из инструментов в популяризации муниципального образования Каневской район.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Анализ участия муниципального образования Каневской район в презентационно-выставочных мероприятиях, проводимых в 2016-2018 годы показывает, что по итогам участия заключено: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2016 году - 5 соглашений о намерении реализации инвестиционных проектов, на общую сумму 1125,5 млн. руб.;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2017 году - 3 соглашения о намерении реализации инвестиционных проектов на общую сумму инвестиций 648,0 млн. руб.;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в 2018 году - 3 соглашения о намерении реализации инвестиционных проектов на общую сумму инвестиций 710,0 млн. руб.</w:t>
      </w:r>
    </w:p>
    <w:p>
      <w:pPr>
        <w:pStyle w:val="Normal"/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По итогам проведенного мониторинга из 11 заключенных соглашений о намерении реализации инвестиционных проектов на территории муниципального образования Каневской район реализовано 4 инвестиционных проекта:</w:t>
      </w:r>
    </w:p>
    <w:p>
      <w:pPr>
        <w:pStyle w:val="Normal"/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«Модернизация сельскохозяйственных машин  и тракторного парка», инвестор ООО «Кубань»;</w:t>
      </w:r>
    </w:p>
    <w:p>
      <w:pPr>
        <w:pStyle w:val="Normal"/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- «Развитие растениеводства. Развитие машинно-тракторного парка», инвестор ПАО «Кубанская степь»;</w:t>
      </w:r>
    </w:p>
    <w:p>
      <w:pPr>
        <w:pStyle w:val="Normal"/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 xml:space="preserve">- </w:t>
      </w:r>
      <w:r>
        <w:rPr>
          <w:rFonts w:eastAsia="Times New Roman" w:cs="Calibri"/>
          <w:sz w:val="28"/>
          <w:szCs w:val="28"/>
          <w:lang w:eastAsia="ar-SA" w:bidi="ar-SA"/>
        </w:rPr>
        <w:t xml:space="preserve">«Развитие сельскохозяйственного производства», инвестор </w:t>
      </w:r>
      <w:r>
        <w:rPr>
          <w:rFonts w:eastAsia="Calibri"/>
          <w:sz w:val="28"/>
          <w:szCs w:val="28"/>
          <w:lang w:eastAsia="ru-RU" w:bidi="ar-SA"/>
        </w:rPr>
        <w:t>ОАО «Племзавод «Воля»;</w:t>
      </w:r>
    </w:p>
    <w:p>
      <w:pPr>
        <w:pStyle w:val="Normal"/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 xml:space="preserve">- </w:t>
      </w:r>
      <w:r>
        <w:rPr>
          <w:rFonts w:eastAsia="Calibri" w:cs="Calibri"/>
          <w:sz w:val="28"/>
          <w:szCs w:val="28"/>
          <w:lang w:eastAsia="ar-SA" w:bidi="ar-SA"/>
        </w:rPr>
        <w:t xml:space="preserve">«Модернизация машинно-тракторного парка», </w:t>
      </w:r>
      <w:r>
        <w:rPr>
          <w:rFonts w:eastAsia="Calibri"/>
          <w:sz w:val="28"/>
          <w:szCs w:val="28"/>
          <w:lang w:eastAsia="ru-RU" w:bidi="ar-SA"/>
        </w:rPr>
        <w:t xml:space="preserve"> инвестор ООО «Кубань».</w:t>
        <w:br/>
        <w:tab/>
        <w:t>Находятся в стадии реализации 7 инвестиционных проектов на сумму 2247,5 млн. руб.</w:t>
      </w:r>
    </w:p>
    <w:p>
      <w:pPr>
        <w:pStyle w:val="Normal"/>
        <w:widowControl/>
        <w:shd w:val="clear" w:color="auto" w:fill="FFFFFF"/>
        <w:ind w:firstLine="708"/>
        <w:jc w:val="both"/>
        <w:rPr>
          <w:rFonts w:eastAsia="Calibri"/>
          <w:color w:val="000000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Объем инвестиций в основной капитал за счет всех</w:t>
      </w:r>
      <w:r>
        <w:rPr>
          <w:rFonts w:eastAsia="Calibri"/>
          <w:color w:val="000000"/>
          <w:sz w:val="28"/>
          <w:szCs w:val="28"/>
          <w:lang w:eastAsia="ru-RU" w:bidi="ar-SA"/>
        </w:rPr>
        <w:t xml:space="preserve"> источников финансирования по крупным и средним предприятиям района составил: 2016 год – 1870,4 млн. руб., 2017 год – 2278,1 млн. руб.</w:t>
      </w:r>
    </w:p>
    <w:p>
      <w:pPr>
        <w:pStyle w:val="Normal"/>
        <w:widowControl/>
        <w:shd w:val="clear" w:color="auto" w:fill="FFFFFF"/>
        <w:ind w:firstLine="708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 xml:space="preserve">По сравнению с 2016 годом объем инвестиций в 2017 году  вырос на 14%, что говорит не только о наличии инвестиционного потенциала в районе, но и о правильной имиджевой политике, проводимой администрацией муниципального образования Каневской район.  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shd w:fill="FFFFFF" w:val="clear"/>
          <w:lang w:eastAsia="ar-SA" w:bidi="ar-SA"/>
        </w:rPr>
        <w:t>Слабой стороной экономики муниципального образования Каневской район является:</w:t>
      </w:r>
      <w:r>
        <w:rPr>
          <w:rFonts w:eastAsia="Calibri"/>
          <w:sz w:val="28"/>
          <w:szCs w:val="28"/>
          <w:lang w:eastAsia="ru-RU" w:bidi="ar-SA"/>
        </w:rPr>
        <w:t xml:space="preserve"> недостаточная конкурентоспособность продукции, товаров и услуг, производимых в районе. Сказывается значительная степень физического и морального износа основных фондов задействованных в производстве, отсутствие достаточного инновационного задела, определяющего конкурентно способное развитие реального сектора экономики.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путей решения этих проблем является привлечение инвестиций (как иностранных, так и отечественных) в экономику Каневского района,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поэтому одним из стратегических направлений развития муниципального образования Каневской район, в соответствии с принятой Стратегией социально-экономического развития муниципального образования Каневской район до 2020 года, является создание узнаваемого, благоприятного для инвестирования образа муниципального образования, как района с высокоразвитым агропромышленным комплексом и потребительским сектором.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области формирования привлекательного образа муниципального образования Каневской район и продвижения интересов района за его пределами предполагается: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когрессно - выставочных и имидживых мероприятиях;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данной Подпрограммы позволит повысить интерес инвесторов к муниципальному образованию Каневской район, привлечь дополнительные производственные ресурсы, создавать новые рабочие места.</w:t>
      </w:r>
    </w:p>
    <w:p>
      <w:pPr>
        <w:pStyle w:val="Normal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ind w:left="360" w:hanging="0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2. Цели, задачи и целевые показатели сроки и этапы реализации подпрограммы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края.</w:t>
      </w:r>
    </w:p>
    <w:p>
      <w:pPr>
        <w:pStyle w:val="Normal"/>
        <w:widowControl/>
        <w:shd w:val="clear" w:color="auto" w:fill="FFFFFF"/>
        <w:ind w:firstLine="709"/>
        <w:jc w:val="both"/>
        <w:rPr>
          <w:rFonts w:eastAsia="Calibri"/>
          <w:sz w:val="28"/>
          <w:szCs w:val="28"/>
          <w:lang w:eastAsia="ru-RU" w:bidi="ar-SA"/>
        </w:rPr>
      </w:pPr>
      <w:r>
        <w:rPr>
          <w:rFonts w:eastAsia="Calibri"/>
          <w:sz w:val="28"/>
          <w:szCs w:val="28"/>
          <w:lang w:eastAsia="ru-RU" w:bidi="ar-SA"/>
        </w:rPr>
        <w:t>Для достижения этой цели, необходимо решить следующие задачи: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/>
        <w:t xml:space="preserve"> </w:t>
      </w:r>
      <w:r>
        <w:rPr>
          <w:sz w:val="28"/>
          <w:szCs w:val="28"/>
        </w:rPr>
        <w:t>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реализация подпрограммы «Формирование и продвижение экономически и инвестиционно привлекательного образа муниципального образования Каневской район на 2019-2024 годы» позволит более эффективно использовать уже имеющиеся отношения с инвесторами, а также приобрести новых партнеров, широко пропагандировать инвестиционный потенциал района.</w:t>
      </w:r>
    </w:p>
    <w:p>
      <w:pPr>
        <w:sectPr>
          <w:headerReference w:type="default" r:id="rId15"/>
          <w:footerReference w:type="default" r:id="rId16"/>
          <w:type w:val="nextPage"/>
          <w:pgSz w:w="11906" w:h="16838"/>
          <w:pgMar w:left="1701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Реализация подпрограммы рассчитана на период с 2019 года по 2024 год включительно.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 и целевые показатели муниципальной подпрограммы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60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614"/>
        <w:gridCol w:w="3637"/>
        <w:gridCol w:w="1417"/>
        <w:gridCol w:w="1001"/>
        <w:gridCol w:w="1276"/>
        <w:gridCol w:w="1421"/>
        <w:gridCol w:w="1413"/>
        <w:gridCol w:w="1282"/>
        <w:gridCol w:w="1278"/>
        <w:gridCol w:w="1260"/>
      </w:tblGrid>
      <w:tr>
        <w:trPr>
          <w:tblHeader w:val="true"/>
          <w:trHeight w:val="386" w:hRule="atLeast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3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целевого</w:t>
            </w:r>
          </w:p>
          <w:p>
            <w:pPr>
              <w:pStyle w:val="Normal"/>
              <w:jc w:val="center"/>
              <w:rPr/>
            </w:pPr>
            <w:r>
              <w:rP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Единица</w:t>
            </w:r>
          </w:p>
          <w:p>
            <w:pPr>
              <w:pStyle w:val="Normal"/>
              <w:jc w:val="center"/>
              <w:rPr/>
            </w:pPr>
            <w:r>
              <w:rPr/>
              <w:t>измерения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Значение показателей</w:t>
            </w:r>
          </w:p>
        </w:tc>
      </w:tr>
      <w:tr>
        <w:trPr>
          <w:tblHeader w:val="true"/>
          <w:trHeight w:val="386" w:hRule="atLeast"/>
        </w:trPr>
        <w:tc>
          <w:tcPr>
            <w:tcW w:w="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2020 год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2024 год</w:t>
            </w:r>
          </w:p>
        </w:tc>
      </w:tr>
      <w:tr>
        <w:trPr>
          <w:tblHeader w:val="true"/>
          <w:trHeight w:val="259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/>
              <w:t>10</w:t>
            </w:r>
          </w:p>
        </w:tc>
      </w:tr>
      <w:tr>
        <w:trPr>
          <w:tblHeader w:val="true"/>
          <w:trHeight w:val="269" w:hRule="atLeast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shd w:fill="FFFFFF" w:val="clear"/>
                <w:lang w:eastAsia="ar-SA" w:bidi="ar-SA"/>
              </w:rPr>
              <w:t xml:space="preserve">Объем </w:t>
            </w:r>
            <w:r>
              <w:rPr/>
              <w:t>инвестиции в основной капитал за счет всех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млн. руб.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2500,0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2600,0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2700,0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2800,0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2900,0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3000,0</w:t>
            </w:r>
          </w:p>
        </w:tc>
      </w:tr>
    </w:tbl>
    <w:p>
      <w:pPr>
        <w:sectPr>
          <w:headerReference w:type="default" r:id="rId17"/>
          <w:footerReference w:type="default" r:id="rId18"/>
          <w:type w:val="nextPage"/>
          <w:pgSz w:orient="landscape" w:w="16838" w:h="11906"/>
          <w:pgMar w:left="1701" w:right="567" w:header="709" w:top="1134" w:footer="709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 Перечень мероприятий подпрограммы</w:t>
      </w:r>
    </w:p>
    <w:p>
      <w:pPr>
        <w:pStyle w:val="Normal"/>
        <w:jc w:val="center"/>
        <w:rPr>
          <w:rFonts w:eastAsia="Times New Roman"/>
          <w:sz w:val="32"/>
          <w:szCs w:val="32"/>
          <w:u w:val="single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«</w:t>
      </w:r>
      <w:r>
        <w:rPr>
          <w:sz w:val="28"/>
          <w:szCs w:val="28"/>
        </w:rPr>
        <w:t>Формирование и продвижение экономически и инвестиционно привлекательного образа муниципального образования Каневской район на 2019-2024 годы»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tbl>
      <w:tblPr>
        <w:tblW w:w="1460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505"/>
        <w:gridCol w:w="1934"/>
        <w:gridCol w:w="1745"/>
        <w:gridCol w:w="1798"/>
        <w:gridCol w:w="699"/>
        <w:gridCol w:w="698"/>
        <w:gridCol w:w="806"/>
        <w:gridCol w:w="807"/>
        <w:gridCol w:w="808"/>
        <w:gridCol w:w="807"/>
        <w:gridCol w:w="2310"/>
        <w:gridCol w:w="1683"/>
      </w:tblGrid>
      <w:tr>
        <w:trPr>
          <w:trHeight w:val="317" w:hRule="atLeast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jc w:val="center"/>
              <w:rPr/>
            </w:pPr>
            <w:r>
              <w:rPr/>
              <w:t>п/п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Наименование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Источники финансирования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Объем финансирования,</w:t>
            </w:r>
          </w:p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всего</w:t>
            </w:r>
          </w:p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(тыс. руб.)</w:t>
            </w:r>
          </w:p>
        </w:tc>
        <w:tc>
          <w:tcPr>
            <w:tcW w:w="46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В том числе по годам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Непосредственный</w:t>
            </w:r>
          </w:p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результат реализации мероприятия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hd w:fill="FFFFFF" w:val="clear"/>
              </w:rPr>
              <w:t>Участник муниципальной программы</w:t>
            </w:r>
          </w:p>
        </w:tc>
      </w:tr>
      <w:tr>
        <w:trPr>
          <w:trHeight w:val="1258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7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2019 год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2020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2021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2022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2023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2024</w:t>
            </w:r>
          </w:p>
          <w:p>
            <w:pPr>
              <w:pStyle w:val="Normal"/>
              <w:jc w:val="center"/>
              <w:rPr/>
            </w:pPr>
            <w:r>
              <w:rPr/>
              <w:t>год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14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Cs/>
              </w:rPr>
            </w:pPr>
            <w:r>
              <w:rPr>
                <w:rFonts w:eastAsia="Times New Roman"/>
                <w:bCs/>
                <w:shd w:fill="FFFFFF" w:val="clear"/>
                <w:lang w:eastAsia="ar-SA"/>
              </w:rPr>
              <w:t>Цель:</w:t>
            </w:r>
            <w:r>
              <w:rPr/>
              <w:t xml:space="preserve"> 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</w:tr>
      <w:tr>
        <w:trPr/>
        <w:tc>
          <w:tcPr>
            <w:tcW w:w="14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Cs/>
                <w:shd w:fill="FFFFFF" w:val="clear"/>
                <w:lang w:eastAsia="ar-SA"/>
              </w:rPr>
              <w:t xml:space="preserve">Задача: </w:t>
            </w:r>
            <w:r>
              <w:rPr/>
              <w:t>Развивать связи муниципального образования Каневской район с инвесторами, в том числе в рамках участия в конгрессно-выставочных (имиджевых) мероприятиях</w:t>
            </w:r>
          </w:p>
        </w:tc>
      </w:tr>
      <w:tr>
        <w:trPr>
          <w:trHeight w:val="143" w:hRule="atLeast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Обеспечение участия в выставках, форумах и прочих имиджевых  мероприятиях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7019,4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1500,0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1500,0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1500,0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1500,0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заключение Соглашений о намерении реализации инвестиционныхменее 1 участия  в проектов не  год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/>
                <w:shd w:fill="FFFFFF" w:val="clear"/>
                <w:lang w:eastAsia="ar-SA"/>
              </w:rPr>
              <w:t>Администрация МО Каневской район</w:t>
            </w:r>
          </w:p>
        </w:tc>
      </w:tr>
      <w:tr>
        <w:trPr>
          <w:trHeight w:val="146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7019,4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849,4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170,0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1500,0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1500,0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1500,0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1500,0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2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1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Times New Roman"/>
                <w:color w:val="000000"/>
                <w:lang w:eastAsia="ar-SA"/>
              </w:rPr>
            </w:pPr>
            <w:r>
              <w:rPr>
                <w:bCs/>
              </w:rPr>
              <w:t>Задача:</w:t>
            </w:r>
            <w:r>
              <w:rPr/>
              <w:t xml:space="preserve"> Использовать механизмы информационной поддержки с целью содействия продвижению привлекательного экономического и инвестиционного потенциала Каневского района за его пределами</w:t>
            </w:r>
          </w:p>
        </w:tc>
      </w:tr>
      <w:tr>
        <w:trPr>
          <w:trHeight w:val="70" w:hRule="atLeast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Модернизация и поддержка инвестиционного портала  администрации  муниципального образования Каневской район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452,5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85,0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85,0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90,0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90,0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оптимизация работы инвестиционного портала МО Каневской район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/>
                <w:shd w:fill="FFFFFF" w:val="clear"/>
                <w:lang w:eastAsia="ar-SA"/>
              </w:rPr>
              <w:t>Администрация МО Каневской район</w:t>
            </w:r>
          </w:p>
        </w:tc>
      </w:tr>
      <w:tr>
        <w:trPr>
          <w:trHeight w:val="70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452,5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44,1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58,4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85,0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85,0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90,0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hd w:fill="FFFFFF" w:val="clear"/>
              </w:rPr>
              <w:t>90,0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6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2" w:hRule="atLeast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Услуги по выполнению научно- исследовательской работы по теме «Разработка Стратегии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документ «Стратегия социально-экономического развития муниципального образования Каневской район до 2030 года»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shd w:fill="FFFFFF" w:val="clear"/>
                <w:lang w:eastAsia="ar-SA"/>
              </w:rPr>
              <w:t>Управление экономики администрации МО Каневской район</w:t>
            </w:r>
          </w:p>
        </w:tc>
      </w:tr>
      <w:tr>
        <w:trPr>
          <w:trHeight w:val="106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7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5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75" w:hRule="atLeast"/>
        </w:trPr>
        <w:tc>
          <w:tcPr>
            <w:tcW w:w="5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Итого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всего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center"/>
              <w:rPr/>
            </w:pPr>
            <w:r>
              <w:rPr>
                <w:rFonts w:eastAsia="Times New Roman"/>
                <w:lang w:eastAsia="ar-SA" w:bidi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 w:bidi="ar-SA"/>
              </w:rPr>
              <w:t>7551,9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973,5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bookmarkStart w:id="13" w:name="__DdeLink__33894_317783287"/>
            <w:r>
              <w:rPr/>
              <w:t>228,</w:t>
            </w:r>
            <w:bookmarkEnd w:id="13"/>
            <w:r>
              <w:rPr/>
              <w:t>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1585,0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1585,0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1590,0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8" w:hRule="atLeast"/>
        </w:trPr>
        <w:tc>
          <w:tcPr>
            <w:tcW w:w="24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местный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310" w:leader="none"/>
              </w:tabs>
              <w:jc w:val="center"/>
              <w:rPr/>
            </w:pPr>
            <w:r>
              <w:rPr>
                <w:rFonts w:eastAsia="Times New Roman"/>
                <w:lang w:eastAsia="ar-SA" w:bidi="ar-SA"/>
              </w:rPr>
              <w:t xml:space="preserve"> </w:t>
            </w:r>
            <w:r>
              <w:rPr>
                <w:rFonts w:eastAsia="Times New Roman"/>
                <w:color w:val="000000"/>
                <w:lang w:eastAsia="ar-SA" w:bidi="ar-SA"/>
              </w:rPr>
              <w:t>7551,9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973,5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228,4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1585,0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1585,0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1590,0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" w:hRule="atLeast"/>
        </w:trPr>
        <w:tc>
          <w:tcPr>
            <w:tcW w:w="24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краевой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24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федеральный бюджет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" w:hRule="atLeast"/>
        </w:trPr>
        <w:tc>
          <w:tcPr>
            <w:tcW w:w="243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внебюджетные источники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0,0</w:t>
            </w:r>
          </w:p>
        </w:tc>
        <w:tc>
          <w:tcPr>
            <w:tcW w:w="23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cs="DejaVu Sans Condensed"/>
          <w:sz w:val="28"/>
          <w:szCs w:val="28"/>
        </w:rPr>
      </w:pPr>
      <w:r>
        <w:rPr>
          <w:rFonts w:cs="DejaVu Sans Condensed"/>
          <w:sz w:val="28"/>
          <w:szCs w:val="28"/>
        </w:rPr>
      </w:r>
    </w:p>
    <w:p>
      <w:pPr>
        <w:sectPr>
          <w:type w:val="continuous"/>
          <w:pgSz w:orient="landscape" w:w="16838" w:h="11906"/>
          <w:pgMar w:left="1701" w:right="567" w:header="709" w:top="1134" w:footer="709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ind w:left="786" w:hanging="0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4. Обоснование ресурсного обеспечения подпрограммы</w:t>
      </w:r>
    </w:p>
    <w:p>
      <w:pPr>
        <w:pStyle w:val="Normal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При планировании ресурсного обеспечения подпрограммы учитывалась  высокая социально-экономическая значимость проблемы.</w:t>
      </w:r>
    </w:p>
    <w:p>
      <w:pPr>
        <w:pStyle w:val="Normal"/>
        <w:ind w:firstLine="709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Планируемый объем финансирования подпрограммы на 2019-2024 годы составляет</w:t>
      </w:r>
      <w:r>
        <w:rPr>
          <w:rFonts w:eastAsia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 w:bidi="ar-SA"/>
        </w:rPr>
        <w:t>7551,9</w:t>
      </w:r>
      <w:r>
        <w:rPr>
          <w:rFonts w:eastAsia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тыс. рублей, в том числе: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2019 год - </w:t>
      </w:r>
      <w:r>
        <w:rPr>
          <w:sz w:val="28"/>
          <w:szCs w:val="28"/>
        </w:rPr>
        <w:t xml:space="preserve">973,5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тыс. рублей;</w:t>
      </w:r>
    </w:p>
    <w:p>
      <w:pPr>
        <w:pStyle w:val="Normal"/>
        <w:ind w:firstLine="709"/>
        <w:jc w:val="both"/>
        <w:rPr/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2020 год - </w:t>
      </w:r>
      <w:r>
        <w:rPr>
          <w:sz w:val="28"/>
          <w:szCs w:val="28"/>
        </w:rPr>
        <w:t>228,4</w:t>
      </w:r>
      <w:r>
        <w:rPr/>
        <w:t xml:space="preserve">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тыс. рублей;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2021 год - </w:t>
      </w:r>
      <w:r>
        <w:rPr>
          <w:sz w:val="28"/>
          <w:szCs w:val="28"/>
        </w:rPr>
        <w:t>1585,0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 тыс. рублей;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2022 год - </w:t>
      </w:r>
      <w:r>
        <w:rPr>
          <w:sz w:val="28"/>
          <w:szCs w:val="28"/>
        </w:rPr>
        <w:t xml:space="preserve">1585,0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тыс. рублей;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2023 год - </w:t>
      </w:r>
      <w:r>
        <w:rPr>
          <w:sz w:val="28"/>
          <w:szCs w:val="28"/>
        </w:rPr>
        <w:t xml:space="preserve">1590,0 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>тыс. рублей;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2024 год - </w:t>
      </w:r>
      <w:r>
        <w:rPr>
          <w:sz w:val="28"/>
          <w:szCs w:val="28"/>
        </w:rPr>
        <w:t>1590,0</w:t>
      </w:r>
      <w:r>
        <w:rPr>
          <w:rFonts w:eastAsia="Times New Roman"/>
          <w:sz w:val="28"/>
          <w:szCs w:val="28"/>
          <w:shd w:fill="FFFFFF" w:val="clear"/>
          <w:lang w:eastAsia="ar-SA" w:bidi="ar-SA"/>
        </w:rPr>
        <w:t xml:space="preserve"> тыс. рублей.</w:t>
      </w:r>
    </w:p>
    <w:p>
      <w:pPr>
        <w:pStyle w:val="Normal"/>
        <w:ind w:firstLine="709"/>
        <w:jc w:val="both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shd w:fill="FFFFFF" w:val="clear"/>
          <w:lang w:eastAsia="ar-SA" w:bidi="ar-SA"/>
        </w:rPr>
        <w:t>Потребность в финансовом обеспечении подпрограммы рассчитана на основании смет расходов с учетом уровня обеспеченности объектами, оборудованием, услугами и других показателей в соответствии со спецификой подпрограммы.</w:t>
      </w:r>
    </w:p>
    <w:p>
      <w:pPr>
        <w:pStyle w:val="Normal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shd w:fill="FFFFFF" w:val="clear"/>
          <w:lang w:eastAsia="ar-SA" w:bidi="ar-SA"/>
        </w:rPr>
        <w:t>5. Механизм реализации подпрограммы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мероприятий подпрограммы «Формирование и продвижение экономически и инвестиционно привлекательного образа муниципального образования Каневской район на 2019-2024 годы» осуществляет управление экономики администрации муниципального образования Каневской район, управление сельского хозяйства и продовольствия администрации муниципального образования Каневской район.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бюджета муниципального образования Каневской район в соответствии с Федеральным законом от 5 апреля 2013 года №44-ФЗ «О контрактной системе  в сфере закупок товаров, работ, услуг для обеспечения государственных и  муниципальных нужд».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и ответственность за реализацию ее мероприятий осуществляет управление экономики администрации МО Каневской район.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экономики администрации МО Каневской район: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достижению целевых показателей подпрограммы;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реализацию ее мероприятий, обеспечивает целевое и эффективное  использование бюджетных средств, выделяемых на ее реализацию;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учетом выделяемых на реализацию подпрограммы финансовых средств в установленном порядке принимает меры по  уточнению затрат на мероприятия подпрограммы, механизму реализации подпрограммы;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 подготовку предложений по корректировке подпрограммы;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sz w:val="28"/>
          <w:szCs w:val="28"/>
        </w:rPr>
        <w:t xml:space="preserve">- осуществляет подготовку предложений по объемам и источникам средств реализации подпрограммы </w:t>
      </w:r>
      <w:bookmarkStart w:id="14" w:name="_GoBack"/>
      <w:bookmarkEnd w:id="14"/>
      <w:r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подпрограммы;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и  утверждает сетевой план – график реализации мероприятий подпрограммы;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в пределах своих полномочий правовые акты необходимые для выполнения подпрограммы;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размещение в сети «Интернет» текста подпрограммы, а также информации о ходе и результатах ее реализации;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ведение ежеквартальной и годовой отчетности по реализации подпрограммы;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полномочия, установленные муниципальной подпрограммой.».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sz w:val="28"/>
          <w:szCs w:val="28"/>
        </w:rPr>
        <w:t>образования Каневской район</w:t>
        <w:tab/>
        <w:tab/>
        <w:tab/>
        <w:t xml:space="preserve">   </w:t>
        <w:tab/>
        <w:tab/>
        <w:t xml:space="preserve">        О.И. Пужильная</w:t>
      </w:r>
    </w:p>
    <w:p>
      <w:pPr>
        <w:pStyle w:val="Normal"/>
        <w:rPr>
          <w:rFonts w:eastAsia="Times New Roman"/>
          <w:bCs/>
          <w:sz w:val="28"/>
          <w:szCs w:val="28"/>
          <w:lang w:eastAsia="ar-SA" w:bidi="ar-SA"/>
        </w:rPr>
      </w:pPr>
      <w:r>
        <w:rPr>
          <w:sz w:val="28"/>
          <w:szCs w:val="28"/>
        </w:rPr>
        <w:br/>
      </w:r>
    </w:p>
    <w:p>
      <w:pPr>
        <w:pStyle w:val="Normal"/>
        <w:jc w:val="center"/>
        <w:rPr>
          <w:rFonts w:eastAsia="Times New Roman"/>
          <w:bCs/>
          <w:sz w:val="28"/>
          <w:szCs w:val="28"/>
          <w:lang w:eastAsia="ar-SA" w:bidi="ar-SA"/>
        </w:rPr>
      </w:pPr>
      <w:r>
        <w:rPr>
          <w:rFonts w:eastAsia="Times New Roman"/>
          <w:bCs/>
          <w:sz w:val="28"/>
          <w:szCs w:val="28"/>
          <w:lang w:eastAsia="ar-SA" w:bidi="ar-SA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eastAsia="Times New Roman"/>
          <w:bCs/>
          <w:sz w:val="28"/>
          <w:szCs w:val="28"/>
          <w:highlight w:val="white"/>
          <w:lang w:eastAsia="ar-SA" w:bidi="ar-SA"/>
        </w:rPr>
      </w:pPr>
      <w:r>
        <w:rPr>
          <w:rFonts w:eastAsia="Times New Roman"/>
          <w:bCs/>
          <w:sz w:val="28"/>
          <w:szCs w:val="28"/>
          <w:highlight w:val="white"/>
          <w:lang w:eastAsia="ar-SA" w:bidi="ar-SA"/>
        </w:rPr>
      </w:r>
    </w:p>
    <w:p>
      <w:pPr>
        <w:pStyle w:val="Normal"/>
        <w:jc w:val="center"/>
        <w:rPr/>
      </w:pPr>
      <w:r>
        <w:rPr/>
      </w:r>
    </w:p>
    <w:sectPr>
      <w:headerReference w:type="default" r:id="rId19"/>
      <w:footerReference w:type="default" r:id="rId20"/>
      <w:type w:val="nextPage"/>
      <w:pgSz w:w="11906" w:h="16838"/>
      <w:pgMar w:left="1701" w:right="567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jc w:val="center"/>
      <w:rPr/>
    </w:pPr>
    <w:r>
      <w:rPr/>
    </w:r>
  </w:p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25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  <w:p>
    <w:pPr>
      <w:pStyle w:val="Style25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23</w:t>
    </w:r>
    <w:r>
      <w:rPr/>
      <w:fldChar w:fldCharType="end"/>
    </w:r>
  </w:p>
  <w:p>
    <w:pPr>
      <w:pStyle w:val="Style25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26</w:t>
    </w:r>
    <w:r>
      <w:rPr/>
      <w:fldChar w:fldCharType="end"/>
    </w:r>
  </w:p>
  <w:p>
    <w:pPr>
      <w:pStyle w:val="Style25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32</w:t>
    </w:r>
    <w:r>
      <w:rPr/>
      <w:fldChar w:fldCharType="end"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35</w:t>
    </w:r>
    <w:r>
      <w:rPr/>
      <w:fldChar w:fldCharType="end"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37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locked="1"/>
    <w:lsdException w:name="index heading" w:uiPriority="0" w:semiHidden="1" w:unhideWhenUsed="1" w:qFormat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58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DejaVu Sans Condensed" w:cs="Times New Roman"/>
      <w:color w:val="auto"/>
      <w:kern w:val="2"/>
      <w:sz w:val="24"/>
      <w:szCs w:val="24"/>
      <w:lang w:val="ru-RU" w:eastAsia="hi-IN" w:bidi="hi-IN"/>
    </w:rPr>
  </w:style>
  <w:style w:type="paragraph" w:styleId="1">
    <w:name w:val="Heading 1"/>
    <w:basedOn w:val="Normal"/>
    <w:next w:val="Normal"/>
    <w:link w:val="10"/>
    <w:uiPriority w:val="99"/>
    <w:qFormat/>
    <w:locked/>
    <w:rsid w:val="00f05872"/>
    <w:pPr>
      <w:keepNext w:val="true"/>
      <w:spacing w:before="240" w:after="60"/>
      <w:outlineLvl w:val="0"/>
    </w:pPr>
    <w:rPr>
      <w:rFonts w:ascii="Cambria" w:hAnsi="Cambria" w:eastAsia="Calibri"/>
      <w:b/>
      <w:sz w:val="29"/>
      <w:szCs w:val="20"/>
    </w:rPr>
  </w:style>
  <w:style w:type="paragraph" w:styleId="2">
    <w:name w:val="Heading 2"/>
    <w:basedOn w:val="Normal"/>
    <w:next w:val="Normal"/>
    <w:link w:val="20"/>
    <w:uiPriority w:val="99"/>
    <w:qFormat/>
    <w:locked/>
    <w:rsid w:val="008d1604"/>
    <w:pPr>
      <w:keepNext w:val="true"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Normal"/>
    <w:next w:val="Normal"/>
    <w:link w:val="3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2"/>
    </w:pPr>
    <w:rPr>
      <w:rFonts w:ascii="Arial" w:hAnsi="Arial" w:eastAsia="Arial" w:cs="Arial"/>
      <w:kern w:val="0"/>
      <w:sz w:val="30"/>
      <w:szCs w:val="30"/>
      <w:highlight w:val="white"/>
    </w:rPr>
  </w:style>
  <w:style w:type="paragraph" w:styleId="4">
    <w:name w:val="Heading 4"/>
    <w:basedOn w:val="Normal"/>
    <w:next w:val="Normal"/>
    <w:link w:val="4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3"/>
    </w:pPr>
    <w:rPr>
      <w:rFonts w:ascii="Arial" w:hAnsi="Arial" w:eastAsia="Arial" w:cs="Arial"/>
      <w:b/>
      <w:bCs/>
      <w:kern w:val="0"/>
      <w:sz w:val="26"/>
      <w:szCs w:val="26"/>
      <w:highlight w:val="white"/>
    </w:rPr>
  </w:style>
  <w:style w:type="paragraph" w:styleId="5">
    <w:name w:val="Heading 5"/>
    <w:basedOn w:val="Normal"/>
    <w:next w:val="Normal"/>
    <w:link w:val="5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4"/>
    </w:pPr>
    <w:rPr>
      <w:rFonts w:ascii="Arial" w:hAnsi="Arial" w:eastAsia="Arial" w:cs="Arial"/>
      <w:b/>
      <w:bCs/>
      <w:kern w:val="0"/>
      <w:highlight w:val="white"/>
    </w:rPr>
  </w:style>
  <w:style w:type="paragraph" w:styleId="6">
    <w:name w:val="Heading 6"/>
    <w:basedOn w:val="Normal"/>
    <w:next w:val="Normal"/>
    <w:link w:val="6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5"/>
    </w:pPr>
    <w:rPr>
      <w:rFonts w:ascii="Arial" w:hAnsi="Arial" w:eastAsia="Arial" w:cs="Arial"/>
      <w:b/>
      <w:bCs/>
      <w:kern w:val="0"/>
      <w:sz w:val="22"/>
      <w:szCs w:val="22"/>
      <w:highlight w:val="white"/>
    </w:rPr>
  </w:style>
  <w:style w:type="paragraph" w:styleId="7">
    <w:name w:val="Heading 7"/>
    <w:basedOn w:val="Normal"/>
    <w:next w:val="Normal"/>
    <w:link w:val="7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6"/>
    </w:pPr>
    <w:rPr>
      <w:rFonts w:ascii="Arial" w:hAnsi="Arial" w:eastAsia="Arial" w:cs="Arial"/>
      <w:b/>
      <w:bCs/>
      <w:i/>
      <w:iCs/>
      <w:kern w:val="0"/>
      <w:sz w:val="22"/>
      <w:szCs w:val="22"/>
      <w:highlight w:val="white"/>
    </w:rPr>
  </w:style>
  <w:style w:type="paragraph" w:styleId="8">
    <w:name w:val="Heading 8"/>
    <w:basedOn w:val="Normal"/>
    <w:next w:val="Normal"/>
    <w:link w:val="8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7"/>
    </w:pPr>
    <w:rPr>
      <w:rFonts w:ascii="Arial" w:hAnsi="Arial" w:eastAsia="Arial" w:cs="Arial"/>
      <w:i/>
      <w:iCs/>
      <w:kern w:val="0"/>
      <w:sz w:val="22"/>
      <w:szCs w:val="22"/>
      <w:highlight w:val="white"/>
    </w:rPr>
  </w:style>
  <w:style w:type="paragraph" w:styleId="9">
    <w:name w:val="Heading 9"/>
    <w:basedOn w:val="Normal"/>
    <w:next w:val="Normal"/>
    <w:link w:val="90"/>
    <w:uiPriority w:val="9"/>
    <w:unhideWhenUsed/>
    <w:qFormat/>
    <w:locked/>
    <w:rsid w:val="00074453"/>
    <w:pPr>
      <w:keepNext w:val="true"/>
      <w:keepLines/>
      <w:suppressAutoHyphens w:val="false"/>
      <w:spacing w:before="320" w:after="200"/>
      <w:outlineLvl w:val="8"/>
    </w:pPr>
    <w:rPr>
      <w:rFonts w:ascii="Arial" w:hAnsi="Arial" w:eastAsia="Arial" w:cs="Arial"/>
      <w:i/>
      <w:iCs/>
      <w:kern w:val="0"/>
      <w:sz w:val="21"/>
      <w:szCs w:val="21"/>
      <w:highlight w:val="whit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f05872"/>
    <w:rPr>
      <w:rFonts w:ascii="Cambria" w:hAnsi="Cambria"/>
      <w:b/>
      <w:kern w:val="2"/>
      <w:sz w:val="29"/>
      <w:lang w:eastAsia="hi-IN" w:bidi="hi-IN"/>
    </w:rPr>
  </w:style>
  <w:style w:type="character" w:styleId="21" w:customStyle="1">
    <w:name w:val="Заголовок 2 Знак"/>
    <w:link w:val="2"/>
    <w:uiPriority w:val="99"/>
    <w:qFormat/>
    <w:locked/>
    <w:rsid w:val="008d1604"/>
    <w:rPr>
      <w:rFonts w:ascii="Arial" w:hAnsi="Arial" w:eastAsia="DejaVu Sans Condensed"/>
      <w:b/>
      <w:i/>
      <w:kern w:val="2"/>
      <w:sz w:val="28"/>
      <w:lang w:eastAsia="hi-IN" w:bidi="hi-IN"/>
    </w:rPr>
  </w:style>
  <w:style w:type="character" w:styleId="Style5" w:customStyle="1">
    <w:name w:val="Гипертекстовая ссылка"/>
    <w:uiPriority w:val="99"/>
    <w:qFormat/>
    <w:rsid w:val="00902110"/>
    <w:rPr>
      <w:b/>
      <w:color w:val="auto"/>
    </w:rPr>
  </w:style>
  <w:style w:type="character" w:styleId="Style6" w:customStyle="1">
    <w:name w:val="Интернет-ссылка"/>
    <w:uiPriority w:val="99"/>
    <w:rsid w:val="007553b8"/>
    <w:rPr>
      <w:rFonts w:cs="Times New Roman"/>
      <w:color w:val="0000FF"/>
      <w:u w:val="single"/>
    </w:rPr>
  </w:style>
  <w:style w:type="character" w:styleId="Style7" w:customStyle="1">
    <w:name w:val="Цветовое выделение"/>
    <w:uiPriority w:val="99"/>
    <w:qFormat/>
    <w:rsid w:val="006d2941"/>
    <w:rPr>
      <w:b/>
      <w:color w:val="26282F"/>
    </w:rPr>
  </w:style>
  <w:style w:type="character" w:styleId="Style8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uiPriority w:val="99"/>
    <w:semiHidden/>
    <w:qFormat/>
    <w:rsid w:val="008d1604"/>
    <w:rPr>
      <w:rFonts w:cs="Times New Roman"/>
      <w:vertAlign w:val="superscript"/>
    </w:rPr>
  </w:style>
  <w:style w:type="character" w:styleId="Style9" w:customStyle="1">
    <w:name w:val="Верхний колонтитул Знак"/>
    <w:uiPriority w:val="99"/>
    <w:qFormat/>
    <w:locked/>
    <w:rsid w:val="008d1604"/>
    <w:rPr>
      <w:rFonts w:ascii="Times New Roman" w:hAnsi="Times New Roman" w:eastAsia="DejaVu Sans Condensed"/>
      <w:kern w:val="2"/>
      <w:sz w:val="24"/>
      <w:lang w:eastAsia="hi-IN" w:bidi="hi-IN"/>
    </w:rPr>
  </w:style>
  <w:style w:type="character" w:styleId="Style10" w:customStyle="1">
    <w:name w:val="Нижний колонтитул Знак"/>
    <w:uiPriority w:val="99"/>
    <w:qFormat/>
    <w:locked/>
    <w:rsid w:val="008d1604"/>
    <w:rPr>
      <w:rFonts w:ascii="Times New Roman" w:hAnsi="Times New Roman" w:eastAsia="DejaVu Sans Condensed"/>
      <w:kern w:val="2"/>
      <w:sz w:val="24"/>
      <w:lang w:eastAsia="hi-IN" w:bidi="hi-IN"/>
    </w:rPr>
  </w:style>
  <w:style w:type="character" w:styleId="Style11" w:customStyle="1">
    <w:name w:val="Текст сноски Знак"/>
    <w:uiPriority w:val="99"/>
    <w:qFormat/>
    <w:locked/>
    <w:rsid w:val="008d1604"/>
    <w:rPr>
      <w:rFonts w:ascii="Times New Roman" w:hAnsi="Times New Roman" w:eastAsia="DejaVu Sans Condensed"/>
      <w:kern w:val="2"/>
      <w:sz w:val="20"/>
      <w:lang w:eastAsia="hi-IN" w:bidi="hi-IN"/>
    </w:rPr>
  </w:style>
  <w:style w:type="character" w:styleId="Style12" w:customStyle="1">
    <w:name w:val="Текст выноски Знак"/>
    <w:uiPriority w:val="99"/>
    <w:semiHidden/>
    <w:qFormat/>
    <w:locked/>
    <w:rsid w:val="00c93c5a"/>
    <w:rPr>
      <w:rFonts w:ascii="Tahoma" w:hAnsi="Tahoma" w:eastAsia="DejaVu Sans Condensed"/>
      <w:kern w:val="2"/>
      <w:sz w:val="14"/>
      <w:lang w:eastAsia="hi-IN" w:bidi="hi-IN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074453"/>
    <w:rPr>
      <w:rFonts w:ascii="Arial" w:hAnsi="Arial" w:eastAsia="Arial" w:cs="Arial"/>
      <w:sz w:val="30"/>
      <w:szCs w:val="30"/>
      <w:highlight w:val="white"/>
      <w:lang w:eastAsia="hi-IN" w:bidi="hi-IN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074453"/>
    <w:rPr>
      <w:rFonts w:ascii="Arial" w:hAnsi="Arial" w:eastAsia="Arial" w:cs="Arial"/>
      <w:b/>
      <w:bCs/>
      <w:sz w:val="26"/>
      <w:szCs w:val="26"/>
      <w:highlight w:val="white"/>
      <w:lang w:eastAsia="hi-IN" w:bidi="hi-IN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074453"/>
    <w:rPr>
      <w:rFonts w:ascii="Arial" w:hAnsi="Arial" w:eastAsia="Arial" w:cs="Arial"/>
      <w:b/>
      <w:bCs/>
      <w:sz w:val="24"/>
      <w:szCs w:val="24"/>
      <w:highlight w:val="white"/>
      <w:lang w:eastAsia="hi-IN" w:bidi="hi-IN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074453"/>
    <w:rPr>
      <w:rFonts w:ascii="Arial" w:hAnsi="Arial" w:eastAsia="Arial" w:cs="Arial"/>
      <w:b/>
      <w:bCs/>
      <w:sz w:val="22"/>
      <w:szCs w:val="22"/>
      <w:highlight w:val="white"/>
      <w:lang w:eastAsia="hi-IN" w:bidi="hi-IN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074453"/>
    <w:rPr>
      <w:rFonts w:ascii="Arial" w:hAnsi="Arial" w:eastAsia="Arial" w:cs="Arial"/>
      <w:b/>
      <w:bCs/>
      <w:i/>
      <w:iCs/>
      <w:sz w:val="22"/>
      <w:szCs w:val="22"/>
      <w:highlight w:val="white"/>
      <w:lang w:eastAsia="hi-IN" w:bidi="hi-IN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074453"/>
    <w:rPr>
      <w:rFonts w:ascii="Arial" w:hAnsi="Arial" w:eastAsia="Arial" w:cs="Arial"/>
      <w:i/>
      <w:iCs/>
      <w:sz w:val="22"/>
      <w:szCs w:val="22"/>
      <w:highlight w:val="white"/>
      <w:lang w:eastAsia="hi-IN" w:bidi="hi-IN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074453"/>
    <w:rPr>
      <w:rFonts w:ascii="Arial" w:hAnsi="Arial" w:eastAsia="Arial" w:cs="Arial"/>
      <w:i/>
      <w:iCs/>
      <w:sz w:val="21"/>
      <w:szCs w:val="21"/>
      <w:highlight w:val="white"/>
      <w:lang w:eastAsia="hi-IN" w:bidi="hi-IN"/>
    </w:rPr>
  </w:style>
  <w:style w:type="character" w:styleId="Heading1Char" w:customStyle="1">
    <w:name w:val="Heading 1 Char"/>
    <w:basedOn w:val="DefaultParagraphFont"/>
    <w:uiPriority w:val="9"/>
    <w:qFormat/>
    <w:rsid w:val="00074453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sid w:val="00074453"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sid w:val="00074453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sid w:val="00074453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sid w:val="00074453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sid w:val="00074453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sid w:val="00074453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sid w:val="00074453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sid w:val="00074453"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sid w:val="00074453"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sid w:val="00074453"/>
    <w:rPr>
      <w:sz w:val="24"/>
      <w:szCs w:val="24"/>
    </w:rPr>
  </w:style>
  <w:style w:type="character" w:styleId="QuoteChar" w:customStyle="1">
    <w:name w:val="Quote Char"/>
    <w:uiPriority w:val="29"/>
    <w:qFormat/>
    <w:rsid w:val="00074453"/>
    <w:rPr>
      <w:i/>
    </w:rPr>
  </w:style>
  <w:style w:type="character" w:styleId="IntenseQuoteChar" w:customStyle="1">
    <w:name w:val="Intense Quote Char"/>
    <w:uiPriority w:val="30"/>
    <w:qFormat/>
    <w:rsid w:val="00074453"/>
    <w:rPr>
      <w:i/>
    </w:rPr>
  </w:style>
  <w:style w:type="character" w:styleId="HeaderChar" w:customStyle="1">
    <w:name w:val="Header Char"/>
    <w:basedOn w:val="DefaultParagraphFont"/>
    <w:uiPriority w:val="99"/>
    <w:qFormat/>
    <w:rsid w:val="00074453"/>
    <w:rPr/>
  </w:style>
  <w:style w:type="character" w:styleId="FooterChar" w:customStyle="1">
    <w:name w:val="Footer Char"/>
    <w:basedOn w:val="DefaultParagraphFont"/>
    <w:uiPriority w:val="99"/>
    <w:qFormat/>
    <w:rsid w:val="00074453"/>
    <w:rPr/>
  </w:style>
  <w:style w:type="character" w:styleId="FootnoteTextChar" w:customStyle="1">
    <w:name w:val="Footnote Text Char"/>
    <w:uiPriority w:val="99"/>
    <w:qFormat/>
    <w:rsid w:val="00074453"/>
    <w:rPr>
      <w:sz w:val="18"/>
    </w:rPr>
  </w:style>
  <w:style w:type="character" w:styleId="Style13" w:customStyle="1">
    <w:name w:val="Подзаголовок Знак"/>
    <w:basedOn w:val="DefaultParagraphFont"/>
    <w:link w:val="afb"/>
    <w:uiPriority w:val="11"/>
    <w:qFormat/>
    <w:rsid w:val="00074453"/>
    <w:rPr>
      <w:rFonts w:ascii="Times New Roman" w:hAnsi="Times New Roman" w:eastAsia="DejaVu Sans Condensed"/>
      <w:sz w:val="24"/>
      <w:szCs w:val="24"/>
      <w:highlight w:val="white"/>
      <w:lang w:eastAsia="hi-IN" w:bidi="hi-IN"/>
    </w:rPr>
  </w:style>
  <w:style w:type="character" w:styleId="22" w:customStyle="1">
    <w:name w:val="Цитата 2 Знак"/>
    <w:basedOn w:val="DefaultParagraphFont"/>
    <w:link w:val="22"/>
    <w:uiPriority w:val="29"/>
    <w:qFormat/>
    <w:rsid w:val="00074453"/>
    <w:rPr>
      <w:rFonts w:ascii="Times New Roman" w:hAnsi="Times New Roman" w:eastAsia="DejaVu Sans Condensed"/>
      <w:i/>
      <w:sz w:val="24"/>
      <w:szCs w:val="24"/>
      <w:highlight w:val="white"/>
      <w:lang w:eastAsia="hi-IN" w:bidi="hi-IN"/>
    </w:rPr>
  </w:style>
  <w:style w:type="character" w:styleId="Style14" w:customStyle="1">
    <w:name w:val="Выделенная цитата Знак"/>
    <w:basedOn w:val="DefaultParagraphFont"/>
    <w:link w:val="afd"/>
    <w:uiPriority w:val="30"/>
    <w:qFormat/>
    <w:rsid w:val="00074453"/>
    <w:rPr>
      <w:rFonts w:ascii="Times New Roman" w:hAnsi="Times New Roman" w:eastAsia="DejaVu Sans Condensed"/>
      <w:i/>
      <w:sz w:val="24"/>
      <w:szCs w:val="24"/>
      <w:highlight w:val="white"/>
      <w:shd w:fill="F2F2F2" w:val="clear"/>
      <w:lang w:eastAsia="hi-IN" w:bidi="hi-I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uiPriority w:val="99"/>
    <w:qFormat/>
    <w:rsid w:val="00743aa9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Calibri" w:cs="Arial"/>
      <w:color w:val="auto"/>
      <w:kern w:val="2"/>
      <w:sz w:val="24"/>
      <w:szCs w:val="20"/>
      <w:lang w:val="ru-RU" w:eastAsia="ar-SA" w:bidi="ar-SA"/>
    </w:rPr>
  </w:style>
  <w:style w:type="paragraph" w:styleId="211" w:customStyle="1">
    <w:name w:val="Основной текст 21"/>
    <w:basedOn w:val="Normal"/>
    <w:uiPriority w:val="99"/>
    <w:qFormat/>
    <w:rsid w:val="00743aa9"/>
    <w:pPr>
      <w:spacing w:lineRule="auto" w:line="480" w:before="0" w:after="120"/>
    </w:pPr>
    <w:rPr>
      <w:rFonts w:ascii="Arial" w:hAnsi="Arial" w:cs="Arial"/>
      <w:sz w:val="20"/>
      <w:szCs w:val="20"/>
    </w:rPr>
  </w:style>
  <w:style w:type="paragraph" w:styleId="Style21" w:customStyle="1">
    <w:name w:val="Содержимое таблицы"/>
    <w:basedOn w:val="Normal"/>
    <w:uiPriority w:val="99"/>
    <w:qFormat/>
    <w:rsid w:val="00bd213b"/>
    <w:pPr>
      <w:suppressLineNumbers/>
    </w:pPr>
    <w:rPr/>
  </w:style>
  <w:style w:type="paragraph" w:styleId="ListParagraph">
    <w:name w:val="List Paragraph"/>
    <w:basedOn w:val="Normal"/>
    <w:uiPriority w:val="99"/>
    <w:qFormat/>
    <w:rsid w:val="00cf2afa"/>
    <w:pPr>
      <w:ind w:left="720" w:hanging="0"/>
    </w:pPr>
    <w:rPr/>
  </w:style>
  <w:style w:type="paragraph" w:styleId="Style22" w:customStyle="1">
    <w:name w:val="Прижатый влево"/>
    <w:basedOn w:val="Normal"/>
    <w:next w:val="Normal"/>
    <w:uiPriority w:val="99"/>
    <w:qFormat/>
    <w:rsid w:val="008a4061"/>
    <w:pPr>
      <w:suppressAutoHyphens w:val="false"/>
    </w:pPr>
    <w:rPr>
      <w:rFonts w:ascii="Arial" w:hAnsi="Arial" w:eastAsia="Times New Roman" w:cs="Arial"/>
      <w:kern w:val="0"/>
      <w:lang w:eastAsia="ru-RU" w:bidi="ar-SA"/>
    </w:rPr>
  </w:style>
  <w:style w:type="paragraph" w:styleId="Dktexjustify" w:customStyle="1">
    <w:name w:val="dktexjustify"/>
    <w:basedOn w:val="Normal"/>
    <w:uiPriority w:val="99"/>
    <w:qFormat/>
    <w:rsid w:val="00c608b1"/>
    <w:pPr>
      <w:widowControl/>
      <w:suppressAutoHyphens w:val="false"/>
      <w:spacing w:beforeAutospacing="1" w:afterAutospacing="1"/>
      <w:jc w:val="both"/>
    </w:pPr>
    <w:rPr>
      <w:rFonts w:eastAsia="Calibri"/>
      <w:kern w:val="0"/>
      <w:lang w:eastAsia="ru-RU" w:bidi="ar-SA"/>
    </w:rPr>
  </w:style>
  <w:style w:type="paragraph" w:styleId="Style23" w:customStyle="1">
    <w:name w:val="Нормальный (таблица)"/>
    <w:basedOn w:val="Normal"/>
    <w:next w:val="Normal"/>
    <w:uiPriority w:val="99"/>
    <w:qFormat/>
    <w:rsid w:val="005b1f4c"/>
    <w:pPr>
      <w:suppressAutoHyphens w:val="false"/>
      <w:jc w:val="both"/>
    </w:pPr>
    <w:rPr>
      <w:rFonts w:ascii="Arial" w:hAnsi="Arial" w:eastAsia="Calibri" w:cs="Arial"/>
      <w:kern w:val="0"/>
      <w:lang w:eastAsia="ru-RU" w:bidi="ar-SA"/>
    </w:rPr>
  </w:style>
  <w:style w:type="paragraph" w:styleId="Style24" w:customStyle="1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uiPriority w:val="99"/>
    <w:rsid w:val="008d1604"/>
    <w:pPr>
      <w:suppressLineNumbers/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Style26">
    <w:name w:val="Footer"/>
    <w:basedOn w:val="Normal"/>
    <w:uiPriority w:val="99"/>
    <w:rsid w:val="008d1604"/>
    <w:pPr>
      <w:suppressLineNumbers/>
      <w:tabs>
        <w:tab w:val="clear" w:pos="708"/>
        <w:tab w:val="center" w:pos="4819" w:leader="none"/>
        <w:tab w:val="right" w:pos="9638" w:leader="none"/>
      </w:tabs>
    </w:pPr>
    <w:rPr>
      <w:szCs w:val="20"/>
    </w:rPr>
  </w:style>
  <w:style w:type="paragraph" w:styleId="ConsTitle" w:customStyle="1">
    <w:name w:val="ConsTitle"/>
    <w:uiPriority w:val="99"/>
    <w:qFormat/>
    <w:rsid w:val="008d1604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2"/>
      <w:sz w:val="16"/>
      <w:szCs w:val="16"/>
      <w:lang w:val="ru-RU" w:eastAsia="ar-SA" w:bidi="ar-SA"/>
    </w:rPr>
  </w:style>
  <w:style w:type="paragraph" w:styleId="Style27" w:customStyle="1">
    <w:name w:val="Таблицы (моноширинный)"/>
    <w:basedOn w:val="Normal"/>
    <w:next w:val="Normal"/>
    <w:uiPriority w:val="99"/>
    <w:qFormat/>
    <w:rsid w:val="008d1604"/>
    <w:pPr/>
    <w:rPr>
      <w:rFonts w:ascii="Courier New" w:hAnsi="Courier New" w:cs="Courier New"/>
    </w:rPr>
  </w:style>
  <w:style w:type="paragraph" w:styleId="ConsPlusTitle" w:customStyle="1">
    <w:name w:val="ConsPlusTitle"/>
    <w:uiPriority w:val="99"/>
    <w:qFormat/>
    <w:rsid w:val="008d1604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b/>
      <w:bCs/>
      <w:color w:val="auto"/>
      <w:kern w:val="0"/>
      <w:sz w:val="22"/>
      <w:szCs w:val="22"/>
      <w:lang w:val="ru-RU" w:eastAsia="ar-SA" w:bidi="ar-SA"/>
    </w:rPr>
  </w:style>
  <w:style w:type="paragraph" w:styleId="ConsPlusNonformat" w:customStyle="1">
    <w:name w:val="ConsPlusNonformat"/>
    <w:uiPriority w:val="99"/>
    <w:qFormat/>
    <w:rsid w:val="008d160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0"/>
      <w:sz w:val="24"/>
      <w:szCs w:val="20"/>
      <w:lang w:val="ru-RU" w:eastAsia="ar-SA" w:bidi="ar-SA"/>
    </w:rPr>
  </w:style>
  <w:style w:type="paragraph" w:styleId="Style28">
    <w:name w:val="Footnote Text"/>
    <w:basedOn w:val="Normal"/>
    <w:uiPriority w:val="99"/>
    <w:semiHidden/>
    <w:rsid w:val="008d1604"/>
    <w:pPr>
      <w:suppressLineNumbers/>
      <w:ind w:left="283" w:hanging="283"/>
    </w:pPr>
    <w:rPr>
      <w:sz w:val="20"/>
      <w:szCs w:val="20"/>
    </w:rPr>
  </w:style>
  <w:style w:type="paragraph" w:styleId="12" w:customStyle="1">
    <w:name w:val="Обычный1"/>
    <w:uiPriority w:val="99"/>
    <w:qFormat/>
    <w:rsid w:val="00d2614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2"/>
      <w:sz w:val="24"/>
      <w:szCs w:val="24"/>
      <w:lang w:val="ru-RU" w:eastAsia="ar-SA" w:bidi="ar-SA"/>
    </w:rPr>
  </w:style>
  <w:style w:type="paragraph" w:styleId="BalloonText">
    <w:name w:val="Balloon Text"/>
    <w:basedOn w:val="Normal"/>
    <w:uiPriority w:val="99"/>
    <w:semiHidden/>
    <w:qFormat/>
    <w:rsid w:val="00c93c5a"/>
    <w:pPr/>
    <w:rPr>
      <w:rFonts w:ascii="Tahoma" w:hAnsi="Tahoma"/>
      <w:sz w:val="14"/>
      <w:szCs w:val="20"/>
    </w:rPr>
  </w:style>
  <w:style w:type="paragraph" w:styleId="CharCharCarCarCharCharCarCarCharCharCarCarCharChar" w:customStyle="1">
    <w:name w:val="Char Char Car Car Char Char Car Car Char Char Car Car Char Char"/>
    <w:basedOn w:val="Normal"/>
    <w:uiPriority w:val="99"/>
    <w:qFormat/>
    <w:rsid w:val="0056295d"/>
    <w:pPr>
      <w:widowControl/>
      <w:suppressAutoHyphens w:val="false"/>
      <w:spacing w:lineRule="exact" w:line="240" w:before="0" w:after="160"/>
    </w:pPr>
    <w:rPr>
      <w:rFonts w:eastAsia="Calibri"/>
      <w:kern w:val="0"/>
      <w:sz w:val="20"/>
      <w:szCs w:val="20"/>
      <w:lang w:eastAsia="ru-RU" w:bidi="ar-SA"/>
    </w:rPr>
  </w:style>
  <w:style w:type="paragraph" w:styleId="NoSpacing">
    <w:name w:val="No Spacing"/>
    <w:uiPriority w:val="1"/>
    <w:qFormat/>
    <w:rsid w:val="00074453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highlight w:val="white"/>
      <w:lang w:val="ru-RU" w:eastAsia="ru-RU" w:bidi="ar-SA"/>
    </w:rPr>
  </w:style>
  <w:style w:type="paragraph" w:styleId="Style29">
    <w:name w:val="Subtitle"/>
    <w:basedOn w:val="Normal"/>
    <w:next w:val="Normal"/>
    <w:link w:val="afc"/>
    <w:uiPriority w:val="11"/>
    <w:qFormat/>
    <w:locked/>
    <w:rsid w:val="00074453"/>
    <w:pPr>
      <w:suppressAutoHyphens w:val="false"/>
      <w:spacing w:before="200" w:after="200"/>
    </w:pPr>
    <w:rPr>
      <w:kern w:val="0"/>
      <w:highlight w:val="white"/>
    </w:rPr>
  </w:style>
  <w:style w:type="paragraph" w:styleId="Quote">
    <w:name w:val="Quote"/>
    <w:basedOn w:val="Normal"/>
    <w:next w:val="Normal"/>
    <w:link w:val="23"/>
    <w:uiPriority w:val="29"/>
    <w:qFormat/>
    <w:rsid w:val="00074453"/>
    <w:pPr>
      <w:suppressAutoHyphens w:val="false"/>
      <w:ind w:left="720" w:right="720" w:hanging="0"/>
    </w:pPr>
    <w:rPr>
      <w:i/>
      <w:kern w:val="0"/>
      <w:highlight w:val="white"/>
    </w:rPr>
  </w:style>
  <w:style w:type="paragraph" w:styleId="IntenseQuote">
    <w:name w:val="Intense Quote"/>
    <w:basedOn w:val="Normal"/>
    <w:next w:val="Normal"/>
    <w:link w:val="afe"/>
    <w:uiPriority w:val="30"/>
    <w:qFormat/>
    <w:rsid w:val="000744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 w:val="false"/>
      <w:ind w:left="720" w:right="720" w:hanging="0"/>
    </w:pPr>
    <w:rPr>
      <w:i/>
      <w:kern w:val="0"/>
      <w:highlight w:val="white"/>
    </w:rPr>
  </w:style>
  <w:style w:type="paragraph" w:styleId="13">
    <w:name w:val="TOC 1"/>
    <w:basedOn w:val="Normal"/>
    <w:next w:val="Normal"/>
    <w:uiPriority w:val="39"/>
    <w:unhideWhenUsed/>
    <w:locked/>
    <w:rsid w:val="00074453"/>
    <w:pPr>
      <w:suppressAutoHyphens w:val="false"/>
      <w:spacing w:before="0" w:after="57"/>
    </w:pPr>
    <w:rPr>
      <w:kern w:val="0"/>
      <w:highlight w:val="white"/>
    </w:rPr>
  </w:style>
  <w:style w:type="paragraph" w:styleId="23">
    <w:name w:val="TOC 2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283" w:hanging="0"/>
    </w:pPr>
    <w:rPr>
      <w:kern w:val="0"/>
      <w:highlight w:val="white"/>
    </w:rPr>
  </w:style>
  <w:style w:type="paragraph" w:styleId="32">
    <w:name w:val="TOC 3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567" w:hanging="0"/>
    </w:pPr>
    <w:rPr>
      <w:kern w:val="0"/>
      <w:highlight w:val="white"/>
    </w:rPr>
  </w:style>
  <w:style w:type="paragraph" w:styleId="42">
    <w:name w:val="TOC 4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850" w:hanging="0"/>
    </w:pPr>
    <w:rPr>
      <w:kern w:val="0"/>
      <w:highlight w:val="white"/>
    </w:rPr>
  </w:style>
  <w:style w:type="paragraph" w:styleId="52">
    <w:name w:val="TOC 5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1134" w:hanging="0"/>
    </w:pPr>
    <w:rPr>
      <w:kern w:val="0"/>
      <w:highlight w:val="white"/>
    </w:rPr>
  </w:style>
  <w:style w:type="paragraph" w:styleId="62">
    <w:name w:val="TOC 6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1417" w:hanging="0"/>
    </w:pPr>
    <w:rPr>
      <w:kern w:val="0"/>
      <w:highlight w:val="white"/>
    </w:rPr>
  </w:style>
  <w:style w:type="paragraph" w:styleId="72">
    <w:name w:val="TOC 7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1701" w:hanging="0"/>
    </w:pPr>
    <w:rPr>
      <w:kern w:val="0"/>
      <w:highlight w:val="white"/>
    </w:rPr>
  </w:style>
  <w:style w:type="paragraph" w:styleId="82">
    <w:name w:val="TOC 8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1984" w:hanging="0"/>
    </w:pPr>
    <w:rPr>
      <w:kern w:val="0"/>
      <w:highlight w:val="white"/>
    </w:rPr>
  </w:style>
  <w:style w:type="paragraph" w:styleId="92">
    <w:name w:val="TOC 9"/>
    <w:basedOn w:val="Normal"/>
    <w:next w:val="Normal"/>
    <w:uiPriority w:val="39"/>
    <w:unhideWhenUsed/>
    <w:locked/>
    <w:rsid w:val="00074453"/>
    <w:pPr>
      <w:suppressAutoHyphens w:val="false"/>
      <w:spacing w:before="0" w:after="57"/>
      <w:ind w:left="2268" w:hanging="0"/>
    </w:pPr>
    <w:rPr>
      <w:kern w:val="0"/>
      <w:highlight w:val="white"/>
    </w:rPr>
  </w:style>
  <w:style w:type="paragraph" w:styleId="TOCHeading">
    <w:name w:val="TOC Heading"/>
    <w:uiPriority w:val="39"/>
    <w:unhideWhenUsed/>
    <w:qFormat/>
    <w:rsid w:val="00074453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highlight w:val="white"/>
      <w:lang w:val="ru-RU" w:eastAsia="ru-RU" w:bidi="ar-SA"/>
    </w:rPr>
  </w:style>
  <w:style w:type="paragraph" w:styleId="Style30" w:customStyle="1">
    <w:name w:val="Заголовок таблицы"/>
    <w:basedOn w:val="Style21"/>
    <w:qFormat/>
    <w:rsid w:val="00074453"/>
    <w:pPr>
      <w:suppressAutoHyphens w:val="false"/>
      <w:jc w:val="center"/>
    </w:pPr>
    <w:rPr>
      <w:b/>
      <w:bCs/>
      <w:kern w:val="0"/>
      <w:highlight w:val="whit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99"/>
    <w:rsid w:val="001c58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Light">
    <w:name w:val="Table Grid Light"/>
    <w:basedOn w:val="a1"/>
    <w:uiPriority w:val="59"/>
    <w:rsid w:val="00074453"/>
    <w:rPr>
      <w:szCs w:val="22"/>
    </w:r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3">
    <w:name w:val="Plain Table 1"/>
    <w:basedOn w:val="a1"/>
    <w:uiPriority w:val="59"/>
    <w:rsid w:val="00074453"/>
    <w:rPr>
      <w:szCs w:val="22"/>
    </w:r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5">
    <w:name w:val="Plain Table 2"/>
    <w:basedOn w:val="a1"/>
    <w:uiPriority w:val="59"/>
    <w:rsid w:val="00074453"/>
    <w:rPr>
      <w:szCs w:val="22"/>
    </w:r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2">
    <w:name w:val="Plain Table 4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2">
    <w:name w:val="Plain Table 5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styleId="-2">
    <w:name w:val="Grid Table 2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74453"/>
    <w:rPr>
      <w:szCs w:val="22"/>
    </w:r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74453"/>
    <w:rPr>
      <w:szCs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styleId="-40">
    <w:name w:val="List Table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74453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74453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074453"/>
    <w:rPr>
      <w:szCs w:val="22"/>
    </w:r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garantf1://12012604.179" TargetMode="External"/><Relationship Id="rId4" Type="http://schemas.openxmlformats.org/officeDocument/2006/relationships/hyperlink" Target="garantf1://12054854.0" TargetMode="External"/><Relationship Id="rId5" Type="http://schemas.openxmlformats.org/officeDocument/2006/relationships/hyperlink" Target="garantf1://23841448.0" TargetMode="External"/><Relationship Id="rId6" Type="http://schemas.openxmlformats.org/officeDocument/2006/relationships/hyperlink" Target="garantf1://36842175.0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yperlink" Target="garantf1://70253464.0" TargetMode="External"/><Relationship Id="rId14" Type="http://schemas.openxmlformats.org/officeDocument/2006/relationships/hyperlink" Target="garantf1://12054854.4" TargetMode="External"/><Relationship Id="rId15" Type="http://schemas.openxmlformats.org/officeDocument/2006/relationships/header" Target="header7.xml"/><Relationship Id="rId16" Type="http://schemas.openxmlformats.org/officeDocument/2006/relationships/footer" Target="footer1.xml"/><Relationship Id="rId17" Type="http://schemas.openxmlformats.org/officeDocument/2006/relationships/header" Target="header8.xml"/><Relationship Id="rId18" Type="http://schemas.openxmlformats.org/officeDocument/2006/relationships/footer" Target="footer2.xml"/><Relationship Id="rId19" Type="http://schemas.openxmlformats.org/officeDocument/2006/relationships/header" Target="header9.xml"/><Relationship Id="rId20" Type="http://schemas.openxmlformats.org/officeDocument/2006/relationships/footer" Target="footer3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FF80-8AE0-4094-ABB7-E2F80B48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8336</TotalTime>
  <Application>LibreOffice/6.3.5.2$Linux_X86_64 LibreOffice_project/30$Build-2</Application>
  <Pages>37</Pages>
  <Words>7320</Words>
  <Characters>52671</Characters>
  <CharactersWithSpaces>59223</CharactersWithSpaces>
  <Paragraphs>1289</Paragraphs>
  <Company>NoName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2014-08-14T06:17:00Z</dcterms:created>
  <dc:creator>Ольга Монько</dc:creator>
  <dc:description/>
  <dc:language>ru-RU</dc:language>
  <cp:lastModifiedBy/>
  <cp:lastPrinted>2018-10-03T06:54:00Z</cp:lastPrinted>
  <dcterms:modified xsi:type="dcterms:W3CDTF">2020-10-19T15:25:48Z</dcterms:modified>
  <cp:revision>258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