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F65607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информация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712E4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12E4">
              <w:rPr>
                <w:szCs w:val="28"/>
                <w:u w:val="single"/>
              </w:rPr>
              <w:t xml:space="preserve">Финансовое управление администрации муниципального образования </w:t>
            </w:r>
            <w:r>
              <w:rPr>
                <w:szCs w:val="28"/>
              </w:rPr>
              <w:t>Каневской район (Финансовое управление)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411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1.2. Вид и наименование </w:t>
            </w:r>
            <w:proofErr w:type="gramStart"/>
            <w:r w:rsidRPr="00F65607">
              <w:rPr>
                <w:szCs w:val="28"/>
              </w:rPr>
              <w:t>проекта муниципального нормативного правового акта</w:t>
            </w:r>
            <w:r w:rsidR="00741129">
              <w:rPr>
                <w:szCs w:val="28"/>
              </w:rPr>
              <w:t xml:space="preserve"> постановления администрации муниципального образования Каневской</w:t>
            </w:r>
            <w:proofErr w:type="gramEnd"/>
            <w:r w:rsidR="00741129">
              <w:rPr>
                <w:szCs w:val="28"/>
              </w:rPr>
              <w:t xml:space="preserve"> район</w:t>
            </w:r>
            <w:r w:rsidRPr="00F65607">
              <w:rPr>
                <w:szCs w:val="28"/>
              </w:rPr>
              <w:t xml:space="preserve">: </w:t>
            </w:r>
            <w:r w:rsidR="005712E4" w:rsidRPr="00A42115">
              <w:rPr>
                <w:szCs w:val="28"/>
                <w:u w:val="single"/>
              </w:rPr>
              <w:t>«О</w:t>
            </w:r>
            <w:r w:rsidR="00FF232F">
              <w:rPr>
                <w:szCs w:val="28"/>
                <w:u w:val="single"/>
              </w:rPr>
              <w:t xml:space="preserve"> признании утратившим силу постановления администрации муниципального образования Каневской район от 23 июля 2009 года № 1112</w:t>
            </w:r>
            <w:r w:rsidR="002B68EB">
              <w:rPr>
                <w:szCs w:val="28"/>
                <w:u w:val="single"/>
              </w:rPr>
              <w:t xml:space="preserve"> </w:t>
            </w:r>
            <w:r w:rsidR="00FF232F">
              <w:rPr>
                <w:szCs w:val="28"/>
                <w:u w:val="single"/>
              </w:rPr>
              <w:t xml:space="preserve">«О </w:t>
            </w:r>
            <w:r w:rsidR="005712E4" w:rsidRPr="00A42115">
              <w:rPr>
                <w:szCs w:val="28"/>
                <w:u w:val="single"/>
              </w:rPr>
              <w:t xml:space="preserve">порядке предоставления юридическим лицам муниципального образования </w:t>
            </w:r>
            <w:proofErr w:type="spellStart"/>
            <w:r w:rsidR="005712E4" w:rsidRPr="00A42115">
              <w:rPr>
                <w:szCs w:val="28"/>
                <w:u w:val="single"/>
              </w:rPr>
              <w:t>Каневский</w:t>
            </w:r>
            <w:proofErr w:type="spellEnd"/>
            <w:r w:rsidR="005712E4" w:rsidRPr="00A42115">
              <w:rPr>
                <w:szCs w:val="28"/>
                <w:u w:val="single"/>
              </w:rPr>
              <w:t xml:space="preserve"> район муниципальных гарантий муниципального образования </w:t>
            </w:r>
            <w:proofErr w:type="spellStart"/>
            <w:r w:rsidR="005712E4" w:rsidRPr="00A42115">
              <w:rPr>
                <w:szCs w:val="28"/>
                <w:u w:val="single"/>
              </w:rPr>
              <w:t>Каневский</w:t>
            </w:r>
            <w:proofErr w:type="spellEnd"/>
            <w:r w:rsidR="005712E4" w:rsidRPr="00A42115">
              <w:rPr>
                <w:szCs w:val="28"/>
                <w:u w:val="single"/>
              </w:rPr>
              <w:t xml:space="preserve"> район»</w:t>
            </w:r>
            <w:r w:rsidR="00B02BE9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A42115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квартал 2021 года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дата)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B02B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r w:rsidR="00FF232F">
              <w:rPr>
                <w:szCs w:val="28"/>
              </w:rPr>
              <w:t>признат</w:t>
            </w:r>
            <w:r w:rsidR="00B02BE9">
              <w:rPr>
                <w:szCs w:val="28"/>
              </w:rPr>
              <w:t>ь</w:t>
            </w:r>
            <w:r w:rsidR="00FF232F">
              <w:rPr>
                <w:szCs w:val="28"/>
              </w:rPr>
              <w:t xml:space="preserve"> утратившим силу</w:t>
            </w:r>
            <w:r w:rsidR="00FF232F">
              <w:rPr>
                <w:szCs w:val="28"/>
                <w:u w:val="single"/>
              </w:rPr>
              <w:t xml:space="preserve"> постановление администрации муниципального образования Каневской район от 23 июля 2009 года № 1112 «О </w:t>
            </w:r>
            <w:r w:rsidR="00FF232F" w:rsidRPr="00A42115">
              <w:rPr>
                <w:szCs w:val="28"/>
                <w:u w:val="single"/>
              </w:rPr>
              <w:t xml:space="preserve">порядке предоставления юридическим лицам муниципального образования </w:t>
            </w:r>
            <w:proofErr w:type="spellStart"/>
            <w:r w:rsidR="00FF232F" w:rsidRPr="00A42115">
              <w:rPr>
                <w:szCs w:val="28"/>
                <w:u w:val="single"/>
              </w:rPr>
              <w:t>Каневский</w:t>
            </w:r>
            <w:proofErr w:type="spellEnd"/>
            <w:r w:rsidR="00FF232F" w:rsidRPr="00A42115">
              <w:rPr>
                <w:szCs w:val="28"/>
                <w:u w:val="single"/>
              </w:rPr>
              <w:t xml:space="preserve"> район муниципальных гарантий муниципального образования </w:t>
            </w:r>
            <w:proofErr w:type="spellStart"/>
            <w:r w:rsidR="00FF232F" w:rsidRPr="00A42115">
              <w:rPr>
                <w:szCs w:val="28"/>
                <w:u w:val="single"/>
              </w:rPr>
              <w:t>Каневский</w:t>
            </w:r>
            <w:proofErr w:type="spellEnd"/>
            <w:r w:rsidR="00FF232F" w:rsidRPr="00A42115">
              <w:rPr>
                <w:szCs w:val="28"/>
                <w:u w:val="single"/>
              </w:rPr>
              <w:t xml:space="preserve"> район»</w:t>
            </w:r>
            <w:r w:rsidR="00B02BE9">
              <w:rPr>
                <w:szCs w:val="28"/>
                <w:u w:val="single"/>
              </w:rPr>
              <w:t>.</w:t>
            </w:r>
            <w:r w:rsidR="00FF232F">
              <w:rPr>
                <w:szCs w:val="28"/>
              </w:rPr>
              <w:t xml:space="preserve">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F232F" w:rsidRDefault="00FF232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F232F">
              <w:rPr>
                <w:szCs w:val="28"/>
                <w:u w:val="single"/>
              </w:rPr>
              <w:t xml:space="preserve">в целях приведения правовых актов администрации муниципального образования Каневской район в соответствие с действующим </w:t>
            </w:r>
            <w:r w:rsidRPr="00FF232F">
              <w:rPr>
                <w:szCs w:val="28"/>
              </w:rPr>
              <w:t>законодательством</w:t>
            </w:r>
            <w:r w:rsidR="00B02BE9">
              <w:rPr>
                <w:szCs w:val="28"/>
              </w:rPr>
              <w:t xml:space="preserve"> Российской Федерации.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65607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FF232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2BE9">
              <w:rPr>
                <w:szCs w:val="28"/>
                <w:u w:val="single"/>
              </w:rPr>
              <w:t>проект правового акта признает утратившим силу п</w:t>
            </w:r>
            <w:r>
              <w:rPr>
                <w:szCs w:val="28"/>
                <w:u w:val="single"/>
              </w:rPr>
              <w:t xml:space="preserve">остановление администрации муниципального образования Каневской район от 23 июля 2009 года № 1112 «О </w:t>
            </w:r>
            <w:r w:rsidRPr="00A42115">
              <w:rPr>
                <w:szCs w:val="28"/>
                <w:u w:val="single"/>
              </w:rPr>
              <w:t xml:space="preserve">порядке предоставления юридическим лицам муниципального образования </w:t>
            </w:r>
            <w:proofErr w:type="spellStart"/>
            <w:r w:rsidRPr="00A42115">
              <w:rPr>
                <w:szCs w:val="28"/>
                <w:u w:val="single"/>
              </w:rPr>
              <w:t>Каневский</w:t>
            </w:r>
            <w:proofErr w:type="spellEnd"/>
            <w:r w:rsidRPr="00A42115">
              <w:rPr>
                <w:szCs w:val="28"/>
                <w:u w:val="single"/>
              </w:rPr>
              <w:t xml:space="preserve"> район муниципальных гарантий </w:t>
            </w:r>
            <w:r w:rsidRPr="00FF232F">
              <w:rPr>
                <w:szCs w:val="28"/>
              </w:rPr>
              <w:t xml:space="preserve">муниципального образования </w:t>
            </w:r>
            <w:proofErr w:type="spellStart"/>
            <w:r w:rsidRPr="00FF232F">
              <w:rPr>
                <w:szCs w:val="28"/>
              </w:rPr>
              <w:t>Каневский</w:t>
            </w:r>
            <w:proofErr w:type="spellEnd"/>
            <w:r w:rsidRPr="00FF232F">
              <w:rPr>
                <w:szCs w:val="28"/>
              </w:rPr>
              <w:t xml:space="preserve"> район</w:t>
            </w:r>
            <w:r w:rsidR="00502AD3">
              <w:rPr>
                <w:szCs w:val="28"/>
              </w:rPr>
              <w:t>»</w:t>
            </w:r>
            <w:bookmarkStart w:id="1" w:name="_GoBack"/>
            <w:bookmarkEnd w:id="1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  <w:p w:rsidR="00270FD7" w:rsidRPr="00F65607" w:rsidRDefault="00270FD7" w:rsidP="00700F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61"/>
            <w:r w:rsidRPr="00F65607">
              <w:rPr>
                <w:szCs w:val="28"/>
              </w:rPr>
              <w:t>1.6.1. Степень регулирующего</w:t>
            </w:r>
            <w:bookmarkEnd w:id="2"/>
            <w:r w:rsidRPr="00F65607">
              <w:rPr>
                <w:szCs w:val="28"/>
              </w:rPr>
              <w:t xml:space="preserve"> воздействия</w:t>
            </w:r>
            <w:r w:rsidR="00700F16">
              <w:rPr>
                <w:szCs w:val="28"/>
              </w:rPr>
              <w:t xml:space="preserve">: </w:t>
            </w:r>
            <w:r w:rsidR="00700F16" w:rsidRPr="00700F16">
              <w:rPr>
                <w:szCs w:val="28"/>
                <w:u w:val="single"/>
              </w:rPr>
              <w:t>низкая степень регулирующего воздействия</w:t>
            </w:r>
            <w:r w:rsidR="00700F16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41129" w:rsidRPr="00F65607" w:rsidRDefault="00741129" w:rsidP="00895A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степени регулирующего воздействия: </w:t>
            </w:r>
            <w:r w:rsidR="00895A04">
              <w:rPr>
                <w:szCs w:val="28"/>
                <w:u w:val="single"/>
              </w:rPr>
              <w:t>д</w:t>
            </w:r>
            <w:r w:rsidRPr="00741129">
              <w:rPr>
                <w:szCs w:val="28"/>
                <w:u w:val="single"/>
              </w:rPr>
              <w:t xml:space="preserve">анный проект НПА не </w:t>
            </w:r>
            <w:r w:rsidRPr="00741129">
              <w:rPr>
                <w:szCs w:val="28"/>
                <w:u w:val="single"/>
              </w:rPr>
              <w:lastRenderedPageBreak/>
              <w:t>содержит положений, предусмотренных высокой или средней степенью регулирующего воздействия, однако подлежит оценке регулирующего воздействия в соответствии с действующим порядком проведения ОРВ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411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270FD7" w:rsidRPr="00F65607" w:rsidTr="005712E4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Битюков</w:t>
            </w:r>
            <w:proofErr w:type="spellEnd"/>
            <w:r>
              <w:rPr>
                <w:szCs w:val="28"/>
              </w:rPr>
              <w:t xml:space="preserve"> Александр Иванович</w:t>
            </w:r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700F16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00F16">
              <w:rPr>
                <w:szCs w:val="28"/>
                <w:u w:val="single"/>
              </w:rPr>
              <w:t xml:space="preserve">Начальник финансового управления администрации </w:t>
            </w:r>
            <w:r w:rsidRPr="009A3406">
              <w:rPr>
                <w:szCs w:val="28"/>
              </w:rPr>
              <w:t>муниципального образования Каневской район</w:t>
            </w:r>
          </w:p>
        </w:tc>
      </w:tr>
      <w:tr w:rsidR="00270FD7" w:rsidRPr="00F65607" w:rsidTr="005712E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8(861-64)7-11-50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832469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fu@kanevskadm.ru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32469" w:rsidRPr="000925AB">
              <w:rPr>
                <w:szCs w:val="28"/>
                <w:u w:val="single"/>
              </w:rPr>
              <w:t xml:space="preserve">проект постановления признает </w:t>
            </w:r>
            <w:r w:rsidRPr="000925AB">
              <w:rPr>
                <w:szCs w:val="28"/>
                <w:u w:val="single"/>
              </w:rPr>
              <w:t>_</w:t>
            </w:r>
            <w:r w:rsidR="000925AB" w:rsidRPr="000925AB">
              <w:rPr>
                <w:szCs w:val="28"/>
                <w:u w:val="single"/>
              </w:rPr>
              <w:t>утратившим силу постановление администраци</w:t>
            </w:r>
            <w:r w:rsidR="000925AB">
              <w:rPr>
                <w:szCs w:val="28"/>
                <w:u w:val="single"/>
              </w:rPr>
              <w:t xml:space="preserve">и муниципального образования Каневской район от 23 июля 2009 года № 1112 «О </w:t>
            </w:r>
            <w:r w:rsidR="000925AB" w:rsidRPr="00A42115">
              <w:rPr>
                <w:szCs w:val="28"/>
                <w:u w:val="single"/>
              </w:rPr>
              <w:t xml:space="preserve">порядке предоставления юридическим лицам муниципального образования </w:t>
            </w:r>
            <w:proofErr w:type="spellStart"/>
            <w:r w:rsidR="000925AB" w:rsidRPr="00A42115">
              <w:rPr>
                <w:szCs w:val="28"/>
                <w:u w:val="single"/>
              </w:rPr>
              <w:t>Каневский</w:t>
            </w:r>
            <w:proofErr w:type="spellEnd"/>
            <w:r w:rsidR="000925AB" w:rsidRPr="00A42115">
              <w:rPr>
                <w:szCs w:val="28"/>
                <w:u w:val="single"/>
              </w:rPr>
              <w:t xml:space="preserve"> район муниципальных гарантий муниципального образования </w:t>
            </w:r>
            <w:proofErr w:type="spellStart"/>
            <w:r w:rsidR="000925AB" w:rsidRPr="00A42115">
              <w:rPr>
                <w:szCs w:val="28"/>
                <w:u w:val="single"/>
              </w:rPr>
              <w:t>Каневский</w:t>
            </w:r>
            <w:proofErr w:type="spellEnd"/>
            <w:r w:rsidR="000925AB" w:rsidRPr="00A42115">
              <w:rPr>
                <w:szCs w:val="28"/>
                <w:u w:val="single"/>
              </w:rPr>
              <w:t xml:space="preserve"> район»</w:t>
            </w:r>
            <w:r w:rsidR="0009639D">
              <w:rPr>
                <w:szCs w:val="28"/>
                <w:u w:val="single"/>
              </w:rPr>
              <w:t>.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925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2.1. Формулировка проблемы: </w:t>
            </w:r>
            <w:r w:rsidR="000925AB" w:rsidRPr="000925AB">
              <w:rPr>
                <w:szCs w:val="28"/>
                <w:u w:val="single"/>
              </w:rPr>
              <w:t>приведение правовых актов в соответствие с действующим законодательством</w:t>
            </w:r>
            <w:r w:rsidR="0009639D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25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 xml:space="preserve">необходимость </w:t>
            </w:r>
            <w:r w:rsidR="00783506" w:rsidRPr="00783506">
              <w:rPr>
                <w:szCs w:val="28"/>
                <w:u w:val="single"/>
              </w:rPr>
              <w:t>разработки данного проекта постановления связана с</w:t>
            </w:r>
            <w:r w:rsidR="00783506">
              <w:rPr>
                <w:szCs w:val="28"/>
              </w:rPr>
              <w:t xml:space="preserve"> приведением в соответствие с действующим законодательством</w:t>
            </w:r>
            <w:r w:rsidR="0009639D">
              <w:rPr>
                <w:szCs w:val="28"/>
              </w:rPr>
              <w:t>.</w:t>
            </w:r>
            <w:r w:rsidR="00783506">
              <w:rPr>
                <w:szCs w:val="28"/>
              </w:rPr>
              <w:t xml:space="preserve">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4112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667C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21929">
              <w:rPr>
                <w:szCs w:val="28"/>
              </w:rPr>
              <w:t>тсутствие эффективного механизма предоставления юридическим лицам муниципального образования муниципальных гарантий муниципального образования Каневской район</w:t>
            </w:r>
            <w:r w:rsidR="00783506">
              <w:rPr>
                <w:szCs w:val="28"/>
              </w:rPr>
              <w:t xml:space="preserve">. 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2192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причиной возникновения является изменение федерального и краевого законодательства</w:t>
            </w:r>
            <w:r w:rsidR="00783506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нормативно правовые акты издают в пределах своей компетенции органы</w:t>
            </w:r>
            <w:r>
              <w:rPr>
                <w:szCs w:val="28"/>
              </w:rPr>
              <w:t xml:space="preserve"> местного самоуправления.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 xml:space="preserve">2.7. Опыт решения </w:t>
            </w:r>
            <w:proofErr w:type="gramStart"/>
            <w:r w:rsidRPr="00F65607">
              <w:rPr>
                <w:szCs w:val="28"/>
              </w:rPr>
              <w:t>аналогичных проблем</w:t>
            </w:r>
            <w:proofErr w:type="gramEnd"/>
            <w:r w:rsidRPr="00F65607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В других субъектах Российской Федерации и муниципальных районах</w:t>
            </w:r>
            <w:r>
              <w:rPr>
                <w:szCs w:val="28"/>
              </w:rPr>
              <w:t xml:space="preserve"> Краснодарского края данная проблема решена аналогичным образом.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2.8. Источники данных: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справочная правовая система «Гарант»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09639D" w:rsidRDefault="0009639D" w:rsidP="000963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Признать утратившим силу постановление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963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09639D" w:rsidRPr="0009639D">
              <w:rPr>
                <w:szCs w:val="28"/>
                <w:u w:val="single"/>
              </w:rPr>
              <w:t>в соответствии с Бюджетным кодексом Российской Федерации</w:t>
            </w:r>
            <w:r w:rsidR="0009639D">
              <w:rPr>
                <w:szCs w:val="28"/>
                <w:u w:val="single"/>
              </w:rPr>
              <w:t>,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      </w:r>
          </w:p>
        </w:tc>
      </w:tr>
      <w:tr w:rsidR="00270FD7" w:rsidRPr="00F65607" w:rsidTr="005712E4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Признать утратившим силу постановление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 утратило силу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__________</w:t>
            </w:r>
            <w:r w:rsidR="007E3179">
              <w:rPr>
                <w:szCs w:val="28"/>
              </w:rPr>
              <w:t>-</w:t>
            </w:r>
            <w:r w:rsidRPr="00F65607">
              <w:rPr>
                <w:szCs w:val="28"/>
              </w:rPr>
              <w:t>______________________________________________________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7E3179">
              <w:rPr>
                <w:szCs w:val="28"/>
              </w:rPr>
              <w:t xml:space="preserve"> </w:t>
            </w:r>
            <w:r w:rsidR="007E3179" w:rsidRPr="007E3179">
              <w:rPr>
                <w:szCs w:val="28"/>
                <w:u w:val="single"/>
              </w:rPr>
              <w:t>нет</w:t>
            </w:r>
            <w:r w:rsidR="007E3179">
              <w:rPr>
                <w:szCs w:val="28"/>
                <w:u w:val="single"/>
              </w:rPr>
              <w:t>.</w:t>
            </w:r>
            <w:r w:rsidRPr="00F65607">
              <w:rPr>
                <w:szCs w:val="28"/>
              </w:rPr>
              <w:t>______________________</w:t>
            </w:r>
          </w:p>
        </w:tc>
      </w:tr>
      <w:tr w:rsidR="00270FD7" w:rsidRPr="00F65607" w:rsidTr="005712E4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F65607">
              <w:rPr>
                <w:sz w:val="24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7E3179">
              <w:rPr>
                <w:szCs w:val="28"/>
              </w:rPr>
              <w:t xml:space="preserve">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</w:t>
            </w:r>
            <w:proofErr w:type="gramStart"/>
            <w:r w:rsidRPr="00F65607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7E3179">
              <w:rPr>
                <w:szCs w:val="28"/>
              </w:rPr>
              <w:t xml:space="preserve"> </w:t>
            </w:r>
            <w:r w:rsidR="007E3179" w:rsidRPr="007E3179">
              <w:rPr>
                <w:szCs w:val="28"/>
                <w:u w:val="single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Группа 1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270FD7" w:rsidRPr="00F65607" w:rsidTr="005712E4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65607">
              <w:rPr>
                <w:szCs w:val="28"/>
              </w:rPr>
              <w:t>поддающиеся</w:t>
            </w:r>
            <w:proofErr w:type="gramEnd"/>
            <w:r w:rsidRPr="00F65607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8.1. Виды </w:t>
            </w:r>
            <w:r w:rsidRPr="00F65607">
              <w:rPr>
                <w:sz w:val="24"/>
                <w:szCs w:val="28"/>
              </w:rPr>
              <w:lastRenderedPageBreak/>
              <w:t>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8.2. Оценка вероятности </w:t>
            </w:r>
            <w:r w:rsidRPr="00F65607">
              <w:rPr>
                <w:sz w:val="24"/>
                <w:szCs w:val="28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8.3. Методы </w:t>
            </w:r>
            <w:r w:rsidRPr="00F65607">
              <w:rPr>
                <w:sz w:val="24"/>
                <w:szCs w:val="28"/>
              </w:rPr>
              <w:lastRenderedPageBreak/>
              <w:t>контроля рисков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8.4. Степень контроля </w:t>
            </w:r>
            <w:r w:rsidRPr="00F65607">
              <w:rPr>
                <w:sz w:val="24"/>
                <w:szCs w:val="28"/>
              </w:rPr>
              <w:lastRenderedPageBreak/>
              <w:t>рисков (</w:t>
            </w:r>
            <w:proofErr w:type="gramStart"/>
            <w:r w:rsidRPr="00F65607">
              <w:rPr>
                <w:sz w:val="24"/>
                <w:szCs w:val="28"/>
              </w:rPr>
              <w:t>полный</w:t>
            </w:r>
            <w:proofErr w:type="gramEnd"/>
            <w:r w:rsidRPr="00F65607">
              <w:rPr>
                <w:sz w:val="24"/>
                <w:szCs w:val="28"/>
              </w:rPr>
              <w:t>/частичный/отсутствует)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65607">
              <w:rPr>
                <w:szCs w:val="28"/>
              </w:rPr>
              <w:t>выявленной</w:t>
            </w:r>
            <w:proofErr w:type="gramEnd"/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7218E8" w:rsidRDefault="007218E8" w:rsidP="007218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218E8">
              <w:rPr>
                <w:szCs w:val="28"/>
                <w:u w:val="single"/>
              </w:rPr>
              <w:t xml:space="preserve">предпочтительный вариант решения выявленной проблемы обусловлен тем, что муниципальные правовые акты не должны противоречить действующему законодательству Российской </w:t>
            </w:r>
            <w:r w:rsidRPr="009A3406">
              <w:rPr>
                <w:szCs w:val="28"/>
              </w:rPr>
              <w:t>Федерации.</w:t>
            </w:r>
            <w:r w:rsidRPr="007218E8">
              <w:rPr>
                <w:szCs w:val="28"/>
                <w:u w:val="single"/>
              </w:rPr>
              <w:t xml:space="preserve">  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9A3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A3406">
              <w:rPr>
                <w:szCs w:val="28"/>
                <w:u w:val="single"/>
              </w:rPr>
              <w:t xml:space="preserve">признать утратившим силу </w:t>
            </w:r>
            <w:r w:rsidR="009A3406" w:rsidRPr="009A3406">
              <w:rPr>
                <w:szCs w:val="28"/>
                <w:u w:val="single"/>
              </w:rPr>
              <w:t xml:space="preserve"> </w:t>
            </w:r>
            <w:r w:rsidRPr="009A3406">
              <w:rPr>
                <w:szCs w:val="28"/>
                <w:u w:val="single"/>
              </w:rPr>
              <w:t>постановление</w:t>
            </w:r>
            <w:r w:rsidR="009A3406">
              <w:rPr>
                <w:szCs w:val="28"/>
                <w:u w:val="single"/>
              </w:rPr>
              <w:t xml:space="preserve"> от 23 июля 2009 года № 1112 «О </w:t>
            </w:r>
            <w:r w:rsidR="009A3406" w:rsidRPr="00A42115">
              <w:rPr>
                <w:szCs w:val="28"/>
                <w:u w:val="single"/>
              </w:rPr>
              <w:t xml:space="preserve">порядке предоставления юридическим лицам муниципального образования </w:t>
            </w:r>
            <w:proofErr w:type="spellStart"/>
            <w:r w:rsidR="009A3406" w:rsidRPr="00A42115">
              <w:rPr>
                <w:szCs w:val="28"/>
                <w:u w:val="single"/>
              </w:rPr>
              <w:t>Каневский</w:t>
            </w:r>
            <w:proofErr w:type="spellEnd"/>
            <w:r w:rsidR="009A3406" w:rsidRPr="00A42115">
              <w:rPr>
                <w:szCs w:val="28"/>
                <w:u w:val="single"/>
              </w:rPr>
              <w:t xml:space="preserve"> район муниципальных гарантий муниципального образования </w:t>
            </w:r>
            <w:proofErr w:type="spellStart"/>
            <w:r w:rsidR="009A3406" w:rsidRPr="009A3406">
              <w:rPr>
                <w:szCs w:val="28"/>
              </w:rPr>
              <w:t>Каневский</w:t>
            </w:r>
            <w:proofErr w:type="spellEnd"/>
            <w:r w:rsidR="009A3406" w:rsidRPr="009A3406">
              <w:rPr>
                <w:szCs w:val="28"/>
              </w:rPr>
              <w:t xml:space="preserve"> район».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</w:t>
            </w:r>
            <w:r w:rsidRPr="00F65607">
              <w:rPr>
                <w:szCs w:val="28"/>
              </w:rPr>
              <w:lastRenderedPageBreak/>
              <w:t>на ранее возникшие отношения:</w:t>
            </w:r>
            <w:r w:rsidR="00C97989">
              <w:rPr>
                <w:szCs w:val="28"/>
              </w:rPr>
              <w:t xml:space="preserve"> отсутствует.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  <w:r w:rsidR="00C97989">
              <w:rPr>
                <w:szCs w:val="28"/>
              </w:rPr>
              <w:t xml:space="preserve"> </w:t>
            </w: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квартал 2021 года.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а) срок переходного периода: 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б) отсрочка введения предлагаемого правового регулирования: 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).</w:t>
            </w:r>
          </w:p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10.3.1. Период распространения на ранее возникшие отношения: 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-_</w:t>
            </w:r>
            <w:r w:rsidR="00C97989">
              <w:rPr>
                <w:szCs w:val="28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>___________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0FD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C97989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Каневской район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Битюков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(подпись)</w:t>
            </w:r>
          </w:p>
        </w:tc>
      </w:tr>
    </w:tbl>
    <w:p w:rsidR="00270FD7" w:rsidRPr="00F65607" w:rsidRDefault="00270FD7" w:rsidP="00270FD7">
      <w:pPr>
        <w:jc w:val="both"/>
        <w:rPr>
          <w:sz w:val="6"/>
        </w:rPr>
      </w:pPr>
    </w:p>
    <w:p w:rsidR="00270FD7" w:rsidRPr="00F65607" w:rsidRDefault="00270FD7" w:rsidP="00270FD7">
      <w:pPr>
        <w:jc w:val="both"/>
        <w:rPr>
          <w:szCs w:val="28"/>
        </w:rPr>
      </w:pPr>
    </w:p>
    <w:p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A23"/>
    <w:multiLevelType w:val="hybridMultilevel"/>
    <w:tmpl w:val="6F1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243"/>
    <w:rsid w:val="00021929"/>
    <w:rsid w:val="000925AB"/>
    <w:rsid w:val="0009639D"/>
    <w:rsid w:val="000D3B30"/>
    <w:rsid w:val="00270FD7"/>
    <w:rsid w:val="002B68EB"/>
    <w:rsid w:val="00394078"/>
    <w:rsid w:val="00456243"/>
    <w:rsid w:val="00502AD3"/>
    <w:rsid w:val="005712E4"/>
    <w:rsid w:val="00667CAB"/>
    <w:rsid w:val="00700F16"/>
    <w:rsid w:val="007218E8"/>
    <w:rsid w:val="00741129"/>
    <w:rsid w:val="00783506"/>
    <w:rsid w:val="007E3179"/>
    <w:rsid w:val="00832469"/>
    <w:rsid w:val="00895A04"/>
    <w:rsid w:val="009A3406"/>
    <w:rsid w:val="00A42115"/>
    <w:rsid w:val="00A53BD7"/>
    <w:rsid w:val="00B02BE9"/>
    <w:rsid w:val="00BE64F7"/>
    <w:rsid w:val="00C97989"/>
    <w:rsid w:val="00D406E0"/>
    <w:rsid w:val="00D870B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D85F-EEED-463A-AC23-DAF977A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Ольга Монько</cp:lastModifiedBy>
  <cp:revision>6</cp:revision>
  <cp:lastPrinted>2021-01-29T13:07:00Z</cp:lastPrinted>
  <dcterms:created xsi:type="dcterms:W3CDTF">2021-01-29T13:04:00Z</dcterms:created>
  <dcterms:modified xsi:type="dcterms:W3CDTF">2021-01-29T13:45:00Z</dcterms:modified>
</cp:coreProperties>
</file>