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78" w:rsidRDefault="00DA68D5" w:rsidP="00DA68D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51A78" w:rsidRDefault="00451A7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78" w:rsidRDefault="00451A7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78" w:rsidRDefault="00451A7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78" w:rsidRDefault="00451A7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78" w:rsidRDefault="00451A7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78" w:rsidRDefault="00451A7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488" w:rsidRDefault="0014548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78" w:rsidRDefault="00451A7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01" w:rsidRPr="00CC4E01" w:rsidRDefault="00CC4E01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A68D5" w:rsidRDefault="00DA68D5" w:rsidP="00DA68D5">
      <w:pPr>
        <w:pStyle w:val="ConsPlusNormal"/>
        <w:ind w:firstLine="540"/>
        <w:jc w:val="center"/>
        <w:rPr>
          <w:b/>
          <w:sz w:val="28"/>
          <w:szCs w:val="28"/>
        </w:rPr>
      </w:pPr>
      <w:r w:rsidRPr="00C80352">
        <w:rPr>
          <w:b/>
          <w:sz w:val="28"/>
          <w:szCs w:val="28"/>
        </w:rPr>
        <w:t xml:space="preserve">Об утверждении Положения о присвоении муниципальным </w:t>
      </w:r>
      <w:r>
        <w:rPr>
          <w:b/>
          <w:sz w:val="28"/>
          <w:szCs w:val="28"/>
        </w:rPr>
        <w:t>учреждениям</w:t>
      </w:r>
      <w:r w:rsidRPr="00C803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Каневской район</w:t>
      </w:r>
      <w:r w:rsidRPr="00C80352">
        <w:rPr>
          <w:b/>
          <w:sz w:val="28"/>
          <w:szCs w:val="28"/>
        </w:rPr>
        <w:t xml:space="preserve"> имен военнослужащих - участников боевых действий, в том числе погибших при исполнении воинского долга</w:t>
      </w:r>
    </w:p>
    <w:p w:rsidR="00451A78" w:rsidRPr="00451A78" w:rsidRDefault="00451A78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78" w:rsidRPr="00DA68D5" w:rsidRDefault="00DA68D5" w:rsidP="00DA68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D5">
        <w:rPr>
          <w:rFonts w:ascii="Times New Roman" w:hAnsi="Times New Roman" w:cs="Times New Roman"/>
          <w:sz w:val="28"/>
          <w:szCs w:val="28"/>
        </w:rPr>
        <w:t xml:space="preserve">В целях увековечения памяти военнослужащих, погибших при исполнении воинского долга, гражданско-патриотического воспитания граждан, в соответствии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Каневской район,                              </w:t>
      </w:r>
      <w:r w:rsidR="00451A78" w:rsidRPr="00DA68D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51A78" w:rsidRPr="00DA68D5" w:rsidRDefault="00451A78" w:rsidP="00DA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D5">
        <w:rPr>
          <w:rFonts w:ascii="Times New Roman" w:hAnsi="Times New Roman" w:cs="Times New Roman"/>
          <w:sz w:val="28"/>
          <w:szCs w:val="28"/>
        </w:rPr>
        <w:t>1.</w:t>
      </w:r>
      <w:r w:rsidR="00DA68D5" w:rsidRPr="00DA68D5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hyperlink w:anchor="Par28" w:tooltip="ПОЛОЖЕНИЕ" w:history="1">
        <w:r w:rsidR="00DA68D5" w:rsidRPr="00DA68D5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="00DA68D5" w:rsidRPr="00DA68D5">
        <w:rPr>
          <w:rFonts w:ascii="Times New Roman" w:hAnsi="Times New Roman" w:cs="Times New Roman"/>
          <w:sz w:val="28"/>
          <w:szCs w:val="28"/>
        </w:rPr>
        <w:t xml:space="preserve"> о присвоении муниципальным учреждениям муниципального образования Каневской район имен военнослужащих - участников боевых действий, в том числе погибших при исполнении воинского долга согласно приложению к настоящему постановлению</w:t>
      </w:r>
      <w:r w:rsidR="00DA68D5">
        <w:rPr>
          <w:rFonts w:ascii="Times New Roman" w:hAnsi="Times New Roman" w:cs="Times New Roman"/>
          <w:sz w:val="28"/>
          <w:szCs w:val="28"/>
        </w:rPr>
        <w:t>.</w:t>
      </w:r>
    </w:p>
    <w:p w:rsidR="00451A78" w:rsidRDefault="00451A78" w:rsidP="00DA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78">
        <w:rPr>
          <w:rFonts w:ascii="Times New Roman" w:hAnsi="Times New Roman" w:cs="Times New Roman"/>
          <w:sz w:val="28"/>
          <w:szCs w:val="28"/>
        </w:rPr>
        <w:t>2.</w:t>
      </w:r>
      <w:r w:rsidRPr="00451A78">
        <w:rPr>
          <w:rFonts w:ascii="Times New Roman" w:hAnsi="Times New Roman" w:cs="Times New Roman"/>
          <w:sz w:val="28"/>
          <w:szCs w:val="28"/>
        </w:rPr>
        <w:tab/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DA68D5" w:rsidRPr="00DA68D5" w:rsidRDefault="00DA68D5" w:rsidP="00DA68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D5">
        <w:rPr>
          <w:rFonts w:ascii="Times New Roman" w:hAnsi="Times New Roman" w:cs="Times New Roman"/>
          <w:sz w:val="28"/>
          <w:szCs w:val="28"/>
        </w:rPr>
        <w:t>3.</w:t>
      </w:r>
      <w:r w:rsidRPr="00DA68D5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возложить                   на заместителя главы муниципального образования Каневской район                    Ищенко И.В.</w:t>
      </w:r>
    </w:p>
    <w:p w:rsidR="00451A78" w:rsidRPr="00451A78" w:rsidRDefault="00213D6D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1A78" w:rsidRPr="00451A78">
        <w:rPr>
          <w:rFonts w:ascii="Times New Roman" w:hAnsi="Times New Roman" w:cs="Times New Roman"/>
          <w:sz w:val="28"/>
          <w:szCs w:val="28"/>
        </w:rPr>
        <w:t>.</w:t>
      </w:r>
      <w:r w:rsidR="00451A78" w:rsidRPr="00451A78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451A78" w:rsidRPr="00451A78" w:rsidRDefault="00451A78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78" w:rsidRDefault="00451A78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8D5" w:rsidRPr="00451A78" w:rsidRDefault="00DA68D5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78" w:rsidRPr="00451A78" w:rsidRDefault="00451A78" w:rsidP="004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7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53CD5" w:rsidRDefault="00451A78" w:rsidP="004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78">
        <w:rPr>
          <w:rFonts w:ascii="Times New Roman" w:hAnsi="Times New Roman" w:cs="Times New Roman"/>
          <w:sz w:val="28"/>
          <w:szCs w:val="28"/>
        </w:rPr>
        <w:t>Каневской район                                                                             А.В. Герасименко</w:t>
      </w:r>
    </w:p>
    <w:p w:rsidR="00213D6D" w:rsidRDefault="00213D6D" w:rsidP="004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D6D" w:rsidRDefault="00213D6D" w:rsidP="004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D6D" w:rsidRDefault="00213D6D" w:rsidP="004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D6D" w:rsidRDefault="00213D6D" w:rsidP="004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D6D" w:rsidRPr="00213D6D" w:rsidRDefault="00213D6D" w:rsidP="00213D6D">
      <w:pPr>
        <w:spacing w:after="0" w:line="240" w:lineRule="auto"/>
        <w:ind w:left="482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13D6D" w:rsidRPr="00213D6D" w:rsidRDefault="00213D6D" w:rsidP="00213D6D">
      <w:pPr>
        <w:spacing w:after="0" w:line="240" w:lineRule="auto"/>
        <w:ind w:left="482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213D6D" w:rsidRPr="00213D6D" w:rsidRDefault="00213D6D" w:rsidP="00213D6D">
      <w:pPr>
        <w:spacing w:after="0" w:line="240" w:lineRule="auto"/>
        <w:ind w:left="482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NewRomanPSMT" w:hAnsi="Times New Roman" w:cs="Times New Roman"/>
          <w:sz w:val="28"/>
          <w:szCs w:val="28"/>
          <w:lang w:eastAsia="ru-RU"/>
        </w:rPr>
        <w:t>УТВЕРЖДЕНО</w:t>
      </w:r>
    </w:p>
    <w:p w:rsidR="00213D6D" w:rsidRPr="00213D6D" w:rsidRDefault="00213D6D" w:rsidP="00213D6D">
      <w:pPr>
        <w:spacing w:after="0" w:line="240" w:lineRule="auto"/>
        <w:ind w:left="482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13D6D" w:rsidRPr="00213D6D" w:rsidRDefault="00213D6D" w:rsidP="00213D6D">
      <w:pPr>
        <w:spacing w:after="0" w:line="240" w:lineRule="auto"/>
        <w:ind w:left="482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муниципального образования                  </w:t>
      </w:r>
    </w:p>
    <w:p w:rsidR="00213D6D" w:rsidRPr="00213D6D" w:rsidRDefault="00213D6D" w:rsidP="00213D6D">
      <w:pPr>
        <w:spacing w:after="0" w:line="240" w:lineRule="auto"/>
        <w:ind w:left="482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Каневской район</w:t>
      </w:r>
    </w:p>
    <w:p w:rsidR="00213D6D" w:rsidRPr="00213D6D" w:rsidRDefault="00213D6D" w:rsidP="00213D6D">
      <w:pPr>
        <w:spacing w:after="0" w:line="240" w:lineRule="auto"/>
        <w:ind w:left="482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 ____________   № _________</w:t>
      </w:r>
    </w:p>
    <w:p w:rsidR="00213D6D" w:rsidRPr="00213D6D" w:rsidRDefault="00213D6D" w:rsidP="00213D6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213D6D" w:rsidRPr="00213D6D" w:rsidRDefault="00213D6D" w:rsidP="00213D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6D" w:rsidRPr="00213D6D" w:rsidRDefault="00213D6D" w:rsidP="00213D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 муниципальным учреждениям 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Каневской район имен военнослужащих - участников боевых действий, в том числе погибших при исполнении воинского долга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6D" w:rsidRPr="00213D6D" w:rsidRDefault="00213D6D" w:rsidP="00213D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о присвоении муниципальным учреждениям муниципального образования Каневской район 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муниципальным учреждениям муниципального образования Каневской район (далее - учреждения) имен военнослужащих - участников боевых действий, в том числе погибших при исполнении воинского долга.</w:t>
      </w:r>
    </w:p>
    <w:p w:rsidR="00213D6D" w:rsidRPr="00213D6D" w:rsidRDefault="00213D6D" w:rsidP="00213D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целей настоящего Положения используются следующие понятия и термины:</w:t>
      </w:r>
    </w:p>
    <w:p w:rsidR="00213D6D" w:rsidRPr="00213D6D" w:rsidRDefault="00213D6D" w:rsidP="00213D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 – учреждения, предприятия созданные муниципальным образованием Каневской район;</w:t>
      </w:r>
    </w:p>
    <w:p w:rsidR="00213D6D" w:rsidRPr="00213D6D" w:rsidRDefault="00213D6D" w:rsidP="00213D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отраслевое структурное подразделение - структурное подразделение администрации муниципального образования Каневской район, осуществляющее функции и полномочия собственника имущества (учредителя) учреждения или осуществляющее координацию деятельности в сфере, соответствующей сфере деятельности вновь создаваемого учреждения;</w:t>
      </w:r>
    </w:p>
    <w:p w:rsidR="00213D6D" w:rsidRPr="00213D6D" w:rsidRDefault="00213D6D" w:rsidP="00213D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военнослужащие – военнослужащие (лица,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службе»),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Федерации, 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</w:t>
      </w: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 выполнявшие специальные задачи на территории Сирийской Арабской 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муниципального образования Каневской район или граждане, проживающие (проживавшие) на территории муниципального образования Каневской район.</w:t>
      </w:r>
    </w:p>
    <w:p w:rsidR="00213D6D" w:rsidRPr="00213D6D" w:rsidRDefault="00213D6D" w:rsidP="00213D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допускается переименование учреждений, которым уже присвоено имя военнослужащего или лица, имеющего особые заслуги перед государством, Краснодарским краем или муниципальным образованием Каневской район.</w:t>
      </w:r>
    </w:p>
    <w:p w:rsidR="00213D6D" w:rsidRPr="00213D6D" w:rsidRDefault="00213D6D" w:rsidP="00213D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Присвоение учреждениям имен военнослужащих может производиться как при их жизни, так и посмертно.</w:t>
      </w:r>
    </w:p>
    <w:p w:rsidR="00213D6D" w:rsidRPr="00213D6D" w:rsidRDefault="00213D6D" w:rsidP="00213D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Прижизненное присвоение учреждению имени военнослужащего допускается только с письменного согласия такого военнослужащего.</w:t>
      </w:r>
    </w:p>
    <w:p w:rsidR="00213D6D" w:rsidRPr="00213D6D" w:rsidRDefault="00213D6D" w:rsidP="00213D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3"/>
      <w:bookmarkEnd w:id="0"/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учреждению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учреждения.</w:t>
      </w:r>
    </w:p>
    <w:p w:rsidR="00213D6D" w:rsidRPr="00213D6D" w:rsidRDefault="00213D6D" w:rsidP="00213D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Присвоение имени военнослужащего учреждению осуществляется постановлением администрации муниципального образования Каневской район.</w:t>
      </w:r>
    </w:p>
    <w:p w:rsidR="00213D6D" w:rsidRPr="00213D6D" w:rsidRDefault="00213D6D" w:rsidP="00213D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Инициаторами присвоения учреждениям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Порядок представления и рассмотрения документов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присвоение организациям имен военнослужащих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решения о присвоении учреждению имени военнослужащего инициатор направляет в администрацию муниципального образования Каневской район либо отраслевое структурное подразделение инициативное письмо.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2"/>
      <w:bookmarkEnd w:id="1"/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инициативному письму прилагаются следующие документы: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записка, содержащая краткие сведения об учреждении; сведения о лице, чье имя предлагается присвоить учреждению, его заслуги </w:t>
      </w: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государством, муниципальным образованием Каневской район, перечень государственных наград (при наличии), указание, существуют ли на территории муниципального образования Каневской район организации, носящие то же имя;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собрания трудового коллектива или решения коллегиального органа управления учреждения (при переименовании учреждения);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устава </w:t>
      </w:r>
      <w:r w:rsidRPr="0021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</w:t>
      </w:r>
      <w:hyperlink w:anchor="Par43" w:tooltip="Присвоение организации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организации." w:history="1">
        <w:r w:rsidRPr="00213D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третьем пункта 1.4</w:t>
        </w:r>
      </w:hyperlink>
      <w:r w:rsidRPr="0021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на использование имени в наименовании учреждения.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8"/>
      <w:bookmarkEnd w:id="2"/>
      <w:r w:rsidRPr="0021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21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Инициативное письмо, указанное в </w:t>
      </w:r>
      <w:hyperlink w:anchor="Par52" w:tooltip="2.2. К инициативному письму прилагаются следующие документы:" w:history="1">
        <w:r w:rsidRPr="00213D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2.2</w:t>
        </w:r>
      </w:hyperlink>
      <w:r w:rsidRPr="0021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</w:t>
      </w: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предусмотрена военная служба, органа внутренних дел Российской Федерации, Федеральной службы войск национальной гвардии Российской Федерации.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Каневской район либо отраслевое структурное подразделение в течение 5 рабочих дней обеспечивает </w:t>
      </w:r>
      <w:r w:rsidRPr="0021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инициативного письма на согласование, предусмотренное настоящим пунктом.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21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Отраслевое структурное подразделение после получения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." w:history="1">
        <w:r w:rsidRPr="00213D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2.3</w:t>
        </w:r>
      </w:hyperlink>
      <w:r w:rsidRPr="0021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в течение 5 рабочих дней направляет в администрацию муниципального образования Каневской район ходатайство о присвоении учреждению имени военнослужащего с приложением документов, указанных в </w:t>
      </w:r>
      <w:hyperlink w:anchor="Par52" w:tooltip="2.2. К инициативному письму прилагаются следующие документы:" w:history="1">
        <w:r w:rsidRPr="00213D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2.2</w:t>
        </w:r>
      </w:hyperlink>
      <w:r w:rsidRPr="0021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3"/>
      <w:bookmarkEnd w:id="3"/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5 рабочих дней со дня поступления ходатайства отраслевого структурного подразделения либо</w:t>
      </w:r>
      <w:r w:rsidRPr="0021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администрацией муниципального образования Каневской район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." w:history="1">
        <w:r w:rsidRPr="00213D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2.3</w:t>
        </w:r>
      </w:hyperlink>
      <w:r w:rsidRPr="0021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разрабатывается </w:t>
      </w: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Каневской район, в соответствии с которым учреждению присваивается имя военнослужащего.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Отказ в присвоении учреждению имени военнослужащего допускается в случае несоблюдения требований, установленных настоящим Положением.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Заключительные положения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 принятия постановления администрации муниципального образования Каневской район, в соответствии с которым учреждению присваивается имя военнослужащего, присвоенное имя включается в наименование учреждения, в том числе путем переименования учреждения с внесением изменений в учредительные документы, печати, штампы, официальные бланки, вывески.</w:t>
      </w:r>
    </w:p>
    <w:p w:rsidR="00213D6D" w:rsidRPr="00213D6D" w:rsidRDefault="00213D6D" w:rsidP="0021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честь присвоения имени военнослужащего учреждению на фасаде или внутри здания, в котором расположено учреждение, может быть размещена мемориальная доска в соответствии с муниципальными правовыми актами.</w:t>
      </w:r>
    </w:p>
    <w:p w:rsidR="00213D6D" w:rsidRPr="00213D6D" w:rsidRDefault="00213D6D" w:rsidP="00213D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6D" w:rsidRPr="00213D6D" w:rsidRDefault="00213D6D" w:rsidP="00213D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6D" w:rsidRPr="00213D6D" w:rsidRDefault="00213D6D" w:rsidP="00213D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6D" w:rsidRPr="00213D6D" w:rsidRDefault="00213D6D" w:rsidP="0021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213D6D" w:rsidRPr="00213D6D" w:rsidRDefault="00213D6D" w:rsidP="0021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13D6D" w:rsidRPr="00213D6D" w:rsidRDefault="00213D6D" w:rsidP="0021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                                                                                      И.В. Ищенко</w:t>
      </w:r>
    </w:p>
    <w:p w:rsidR="00213D6D" w:rsidRPr="00213D6D" w:rsidRDefault="00213D6D" w:rsidP="00213D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6D" w:rsidRPr="00213D6D" w:rsidRDefault="00213D6D" w:rsidP="00213D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6D" w:rsidRPr="00213D6D" w:rsidRDefault="00213D6D" w:rsidP="00213D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6D" w:rsidRPr="00213D6D" w:rsidRDefault="00213D6D" w:rsidP="00213D6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D6D" w:rsidRPr="00451A78" w:rsidRDefault="00213D6D" w:rsidP="004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213D6D" w:rsidRPr="00451A78" w:rsidSect="00451A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28" w:rsidRDefault="00140828" w:rsidP="00451A78">
      <w:pPr>
        <w:spacing w:after="0" w:line="240" w:lineRule="auto"/>
      </w:pPr>
      <w:r>
        <w:separator/>
      </w:r>
    </w:p>
  </w:endnote>
  <w:endnote w:type="continuationSeparator" w:id="0">
    <w:p w:rsidR="00140828" w:rsidRDefault="00140828" w:rsidP="0045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28" w:rsidRDefault="00140828" w:rsidP="00451A78">
      <w:pPr>
        <w:spacing w:after="0" w:line="240" w:lineRule="auto"/>
      </w:pPr>
      <w:r>
        <w:separator/>
      </w:r>
    </w:p>
  </w:footnote>
  <w:footnote w:type="continuationSeparator" w:id="0">
    <w:p w:rsidR="00140828" w:rsidRDefault="00140828" w:rsidP="0045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654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1A78" w:rsidRPr="00451A78" w:rsidRDefault="00451A7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1A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1A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1A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3D6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51A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1A78" w:rsidRDefault="00451A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5705"/>
    <w:multiLevelType w:val="multilevel"/>
    <w:tmpl w:val="F21EFF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78"/>
    <w:rsid w:val="00013111"/>
    <w:rsid w:val="00140828"/>
    <w:rsid w:val="00145488"/>
    <w:rsid w:val="00153CD5"/>
    <w:rsid w:val="00213D6D"/>
    <w:rsid w:val="00451A78"/>
    <w:rsid w:val="00907163"/>
    <w:rsid w:val="00CC4E01"/>
    <w:rsid w:val="00D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C5B2"/>
  <w15:docId w15:val="{44EB9AA0-5A66-444B-8907-05E02E5B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A78"/>
  </w:style>
  <w:style w:type="paragraph" w:styleId="a5">
    <w:name w:val="footer"/>
    <w:basedOn w:val="a"/>
    <w:link w:val="a6"/>
    <w:uiPriority w:val="99"/>
    <w:unhideWhenUsed/>
    <w:rsid w:val="0045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A78"/>
  </w:style>
  <w:style w:type="paragraph" w:styleId="a7">
    <w:name w:val="Balloon Text"/>
    <w:basedOn w:val="a"/>
    <w:link w:val="a8"/>
    <w:uiPriority w:val="99"/>
    <w:semiHidden/>
    <w:unhideWhenUsed/>
    <w:rsid w:val="0045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A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A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3F9B-A638-43EF-A282-4ED71A51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Юлия Гринь</cp:lastModifiedBy>
  <cp:revision>5</cp:revision>
  <cp:lastPrinted>2023-12-21T07:10:00Z</cp:lastPrinted>
  <dcterms:created xsi:type="dcterms:W3CDTF">2023-09-18T05:57:00Z</dcterms:created>
  <dcterms:modified xsi:type="dcterms:W3CDTF">2023-12-27T12:54:00Z</dcterms:modified>
</cp:coreProperties>
</file>