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B2" w:rsidRPr="00BB519E" w:rsidRDefault="009209B2" w:rsidP="00BB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9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 filled="t">
            <v:imagedata r:id="rId7" o:title=""/>
          </v:shape>
        </w:pict>
      </w:r>
    </w:p>
    <w:p w:rsidR="009209B2" w:rsidRPr="00BB519E" w:rsidRDefault="009209B2" w:rsidP="00BB519E">
      <w:pPr>
        <w:pStyle w:val="Heading1"/>
        <w:widowControl/>
        <w:numPr>
          <w:ilvl w:val="0"/>
          <w:numId w:val="12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BB519E">
        <w:rPr>
          <w:b/>
          <w:szCs w:val="28"/>
        </w:rPr>
        <w:t>СОВЕТ МУНИЦИПАЛЬНОГО ОБРАЗОВАНИЯ</w:t>
      </w:r>
    </w:p>
    <w:p w:rsidR="009209B2" w:rsidRPr="00BB519E" w:rsidRDefault="009209B2" w:rsidP="00BB519E">
      <w:pPr>
        <w:pStyle w:val="Heading1"/>
        <w:widowControl/>
        <w:numPr>
          <w:ilvl w:val="0"/>
          <w:numId w:val="12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BB519E">
        <w:rPr>
          <w:b/>
          <w:szCs w:val="28"/>
        </w:rPr>
        <w:t>КАНЕВСКОЙ РАЙОН</w:t>
      </w:r>
    </w:p>
    <w:p w:rsidR="009209B2" w:rsidRPr="00BB519E" w:rsidRDefault="009209B2" w:rsidP="00BB519E">
      <w:pPr>
        <w:pStyle w:val="Heading1"/>
        <w:widowControl/>
        <w:numPr>
          <w:ilvl w:val="0"/>
          <w:numId w:val="12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:rsidR="009209B2" w:rsidRPr="00BB519E" w:rsidRDefault="009209B2" w:rsidP="00BB519E">
      <w:pPr>
        <w:pStyle w:val="Heading1"/>
        <w:widowControl/>
        <w:numPr>
          <w:ilvl w:val="0"/>
          <w:numId w:val="12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BB519E">
        <w:rPr>
          <w:b/>
          <w:szCs w:val="28"/>
        </w:rPr>
        <w:t>РЕШЕНИЕ</w:t>
      </w:r>
    </w:p>
    <w:p w:rsidR="009209B2" w:rsidRPr="00BB519E" w:rsidRDefault="009209B2" w:rsidP="00BB5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B2" w:rsidRPr="00BB519E" w:rsidRDefault="009209B2" w:rsidP="00BB5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19E">
        <w:rPr>
          <w:rFonts w:ascii="Times New Roman" w:hAnsi="Times New Roman" w:cs="Times New Roman"/>
          <w:sz w:val="28"/>
          <w:szCs w:val="28"/>
        </w:rPr>
        <w:t xml:space="preserve">от ____________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51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519E">
        <w:rPr>
          <w:rFonts w:ascii="Times New Roman" w:hAnsi="Times New Roman" w:cs="Times New Roman"/>
          <w:sz w:val="28"/>
          <w:szCs w:val="28"/>
        </w:rPr>
        <w:tab/>
      </w:r>
      <w:r w:rsidRPr="00BB519E">
        <w:rPr>
          <w:rFonts w:ascii="Times New Roman" w:hAnsi="Times New Roman" w:cs="Times New Roman"/>
          <w:sz w:val="28"/>
          <w:szCs w:val="28"/>
        </w:rPr>
        <w:tab/>
      </w:r>
      <w:r w:rsidRPr="00BB519E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9209B2" w:rsidRPr="00BB519E" w:rsidRDefault="009209B2" w:rsidP="00BB5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19E">
        <w:rPr>
          <w:rFonts w:ascii="Times New Roman" w:hAnsi="Times New Roman" w:cs="Times New Roman"/>
          <w:sz w:val="28"/>
          <w:szCs w:val="28"/>
        </w:rPr>
        <w:t>ст-ца Каневская</w:t>
      </w:r>
    </w:p>
    <w:p w:rsidR="009209B2" w:rsidRDefault="009209B2" w:rsidP="00BB5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B2" w:rsidRPr="00BB519E" w:rsidRDefault="009209B2" w:rsidP="00BB5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B2" w:rsidRDefault="009209B2" w:rsidP="00BB519E">
      <w:pPr>
        <w:pStyle w:val="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F0219">
        <w:rPr>
          <w:b/>
          <w:sz w:val="28"/>
          <w:szCs w:val="28"/>
        </w:rPr>
        <w:t xml:space="preserve">Об утверждении порядка предоставления иных межбюджетных </w:t>
      </w:r>
    </w:p>
    <w:p w:rsidR="009209B2" w:rsidRDefault="009209B2" w:rsidP="00BB519E">
      <w:pPr>
        <w:pStyle w:val="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F0219">
        <w:rPr>
          <w:b/>
          <w:sz w:val="28"/>
          <w:szCs w:val="28"/>
        </w:rPr>
        <w:t xml:space="preserve">трансфертов из бюджета муниципального образования Каневской район </w:t>
      </w:r>
    </w:p>
    <w:p w:rsidR="009209B2" w:rsidRDefault="009209B2" w:rsidP="00BB519E">
      <w:pPr>
        <w:pStyle w:val="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1800A8">
        <w:rPr>
          <w:b/>
          <w:sz w:val="28"/>
          <w:szCs w:val="28"/>
        </w:rPr>
        <w:t xml:space="preserve">на приобретение, установку и (или) строительство комплексных </w:t>
      </w:r>
    </w:p>
    <w:p w:rsidR="009209B2" w:rsidRDefault="009209B2" w:rsidP="00BB519E">
      <w:pPr>
        <w:pStyle w:val="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1800A8">
        <w:rPr>
          <w:b/>
          <w:sz w:val="28"/>
          <w:szCs w:val="28"/>
        </w:rPr>
        <w:t xml:space="preserve">спортивно-игровых площадок и (или) комплексных детских игровых площадок сельских поселений </w:t>
      </w:r>
      <w:r w:rsidRPr="00A8465B">
        <w:rPr>
          <w:b/>
          <w:sz w:val="28"/>
          <w:szCs w:val="28"/>
        </w:rPr>
        <w:t>муниципального образования</w:t>
      </w:r>
    </w:p>
    <w:p w:rsidR="009209B2" w:rsidRDefault="009209B2" w:rsidP="00BB519E">
      <w:pPr>
        <w:pStyle w:val="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8465B">
        <w:rPr>
          <w:b/>
          <w:sz w:val="28"/>
          <w:szCs w:val="28"/>
        </w:rPr>
        <w:t>Каневской район</w:t>
      </w:r>
    </w:p>
    <w:p w:rsidR="009209B2" w:rsidRPr="001800A8" w:rsidRDefault="009209B2" w:rsidP="00BB519E">
      <w:pPr>
        <w:pStyle w:val="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9209B2" w:rsidRPr="00BB519E" w:rsidRDefault="009209B2" w:rsidP="00BB519E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B519E">
        <w:rPr>
          <w:sz w:val="28"/>
          <w:szCs w:val="28"/>
        </w:rPr>
        <w:t xml:space="preserve">В соответствии со статьями 9, 142.4 Бюджетного кодекса Российской Федерации, решением Совета муниципального образования Каневской район </w:t>
      </w:r>
      <w:r w:rsidRPr="00BB519E">
        <w:rPr>
          <w:bCs/>
          <w:sz w:val="28"/>
          <w:szCs w:val="28"/>
        </w:rPr>
        <w:t>от 16 июля 2014 года № 351 «Об утверждении Положения о бюджетном процессе в муниципальном образовании Каневской район»,</w:t>
      </w:r>
      <w:r w:rsidRPr="00BB519E">
        <w:rPr>
          <w:bCs/>
          <w:szCs w:val="28"/>
        </w:rPr>
        <w:t xml:space="preserve"> </w:t>
      </w:r>
      <w:r w:rsidRPr="00BB519E">
        <w:rPr>
          <w:sz w:val="28"/>
          <w:szCs w:val="28"/>
        </w:rPr>
        <w:t>в целях совершенствования и упорядочения межбюджетных отношений при предоставлении иных межбюджетных трансфертов на приобретение, установку и (или) строительство ко</w:t>
      </w:r>
      <w:r w:rsidRPr="00BB519E">
        <w:rPr>
          <w:sz w:val="28"/>
          <w:szCs w:val="28"/>
        </w:rPr>
        <w:t>м</w:t>
      </w:r>
      <w:r w:rsidRPr="00BB519E">
        <w:rPr>
          <w:sz w:val="28"/>
          <w:szCs w:val="28"/>
        </w:rPr>
        <w:t>плексных спортивно-игровых площадок и (или) комплексных детских игровых площадок сельских поселений муниципального образования Каневской район, Совет муниципального о</w:t>
      </w:r>
      <w:r w:rsidRPr="00BB519E">
        <w:rPr>
          <w:sz w:val="28"/>
          <w:szCs w:val="28"/>
        </w:rPr>
        <w:t>б</w:t>
      </w:r>
      <w:r w:rsidRPr="00BB519E">
        <w:rPr>
          <w:sz w:val="28"/>
          <w:szCs w:val="28"/>
        </w:rPr>
        <w:t>разования Каневской район р е ш и л:</w:t>
      </w:r>
    </w:p>
    <w:p w:rsidR="009209B2" w:rsidRPr="00BB519E" w:rsidRDefault="009209B2" w:rsidP="00BB519E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B519E">
        <w:rPr>
          <w:sz w:val="28"/>
          <w:szCs w:val="28"/>
        </w:rPr>
        <w:t>1. Утвердить порядок предоставления иных межбюджетных трансфертов из бюджета муниципального образования Каневской район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район, согласно приложению.</w:t>
      </w:r>
    </w:p>
    <w:p w:rsidR="009209B2" w:rsidRPr="00BB519E" w:rsidRDefault="009209B2" w:rsidP="00BB51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B519E">
        <w:rPr>
          <w:rFonts w:ascii="Times New Roman" w:hAnsi="Times New Roman"/>
          <w:sz w:val="28"/>
          <w:szCs w:val="28"/>
        </w:rPr>
        <w:t>2. Разместить настоящее решение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9209B2" w:rsidRPr="00BB519E" w:rsidRDefault="009209B2" w:rsidP="00BB5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9E">
        <w:rPr>
          <w:rFonts w:ascii="Times New Roman" w:hAnsi="Times New Roman" w:cs="Times New Roman"/>
          <w:sz w:val="28"/>
          <w:szCs w:val="28"/>
        </w:rPr>
        <w:t>3. Контроль за выполнением настоящего решения возложить на постоянную комиссию Совета муниципального образования Каневской район по в</w:t>
      </w:r>
      <w:r w:rsidRPr="00BB519E">
        <w:rPr>
          <w:rFonts w:ascii="Times New Roman" w:hAnsi="Times New Roman" w:cs="Times New Roman"/>
          <w:sz w:val="28"/>
          <w:szCs w:val="28"/>
        </w:rPr>
        <w:t>о</w:t>
      </w:r>
      <w:r w:rsidRPr="00BB519E">
        <w:rPr>
          <w:rFonts w:ascii="Times New Roman" w:hAnsi="Times New Roman" w:cs="Times New Roman"/>
          <w:sz w:val="28"/>
          <w:szCs w:val="28"/>
        </w:rPr>
        <w:t>просам экономики и бюджета.</w:t>
      </w:r>
    </w:p>
    <w:p w:rsidR="009209B2" w:rsidRPr="00BB519E" w:rsidRDefault="009209B2" w:rsidP="00BB519E">
      <w:pPr>
        <w:pStyle w:val="BodyText0"/>
        <w:ind w:firstLine="709"/>
        <w:rPr>
          <w:szCs w:val="28"/>
        </w:rPr>
      </w:pPr>
      <w:r w:rsidRPr="00BB519E">
        <w:rPr>
          <w:szCs w:val="28"/>
        </w:rPr>
        <w:t>4. Решение вступает в силу со дня его подписания.</w:t>
      </w:r>
    </w:p>
    <w:p w:rsidR="009209B2" w:rsidRPr="005F0219" w:rsidRDefault="009209B2" w:rsidP="00BB519E">
      <w:pPr>
        <w:rPr>
          <w:sz w:val="28"/>
          <w:szCs w:val="28"/>
        </w:rPr>
      </w:pPr>
    </w:p>
    <w:p w:rsidR="009209B2" w:rsidRPr="005F0219" w:rsidRDefault="009209B2" w:rsidP="00BB519E">
      <w:pPr>
        <w:pStyle w:val="a"/>
        <w:rPr>
          <w:rFonts w:ascii="Times New Roman" w:hAnsi="Times New Roman"/>
          <w:sz w:val="28"/>
          <w:szCs w:val="28"/>
          <w:lang w:val="ru-RU"/>
        </w:rPr>
      </w:pPr>
      <w:r w:rsidRPr="005F0219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9209B2" w:rsidRPr="005F0219" w:rsidRDefault="009209B2" w:rsidP="00BB519E">
      <w:pPr>
        <w:pStyle w:val="a"/>
        <w:rPr>
          <w:rFonts w:ascii="Times New Roman" w:hAnsi="Times New Roman"/>
          <w:sz w:val="28"/>
          <w:szCs w:val="28"/>
          <w:lang w:val="ru-RU"/>
        </w:rPr>
      </w:pPr>
      <w:r w:rsidRPr="005F021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209B2" w:rsidRPr="005F0219" w:rsidRDefault="009209B2" w:rsidP="00BB519E">
      <w:pPr>
        <w:pStyle w:val="a"/>
        <w:rPr>
          <w:rFonts w:ascii="Times New Roman" w:hAnsi="Times New Roman"/>
          <w:sz w:val="28"/>
          <w:szCs w:val="28"/>
          <w:lang w:val="ru-RU"/>
        </w:rPr>
      </w:pPr>
      <w:r w:rsidRPr="005F0219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5F0219">
        <w:rPr>
          <w:rFonts w:ascii="Times New Roman" w:hAnsi="Times New Roman"/>
          <w:sz w:val="28"/>
          <w:szCs w:val="28"/>
          <w:lang w:val="ru-RU"/>
        </w:rPr>
        <w:tab/>
      </w:r>
      <w:r w:rsidRPr="005F0219">
        <w:rPr>
          <w:rFonts w:ascii="Times New Roman" w:hAnsi="Times New Roman"/>
          <w:sz w:val="28"/>
          <w:szCs w:val="28"/>
          <w:lang w:val="ru-RU"/>
        </w:rPr>
        <w:tab/>
      </w:r>
      <w:r w:rsidRPr="005F0219">
        <w:rPr>
          <w:rFonts w:ascii="Times New Roman" w:hAnsi="Times New Roman"/>
          <w:sz w:val="28"/>
          <w:szCs w:val="28"/>
          <w:lang w:val="ru-RU"/>
        </w:rPr>
        <w:tab/>
      </w:r>
      <w:r w:rsidRPr="005F0219">
        <w:rPr>
          <w:rFonts w:ascii="Times New Roman" w:hAnsi="Times New Roman"/>
          <w:sz w:val="28"/>
          <w:szCs w:val="28"/>
          <w:lang w:val="ru-RU"/>
        </w:rPr>
        <w:tab/>
      </w:r>
      <w:r w:rsidRPr="005F0219">
        <w:rPr>
          <w:rFonts w:ascii="Times New Roman" w:hAnsi="Times New Roman"/>
          <w:sz w:val="28"/>
          <w:szCs w:val="28"/>
          <w:lang w:val="ru-RU"/>
        </w:rPr>
        <w:tab/>
      </w:r>
      <w:r w:rsidRPr="005F0219">
        <w:rPr>
          <w:rFonts w:ascii="Times New Roman" w:hAnsi="Times New Roman"/>
          <w:sz w:val="28"/>
          <w:szCs w:val="28"/>
          <w:lang w:val="ru-RU"/>
        </w:rPr>
        <w:tab/>
      </w:r>
      <w:r w:rsidRPr="005F0219">
        <w:rPr>
          <w:rFonts w:ascii="Times New Roman" w:hAnsi="Times New Roman"/>
          <w:sz w:val="28"/>
          <w:szCs w:val="28"/>
          <w:lang w:val="ru-RU"/>
        </w:rPr>
        <w:tab/>
        <w:t xml:space="preserve">                    М.А. Моргун</w:t>
      </w:r>
    </w:p>
    <w:p w:rsidR="009209B2" w:rsidRDefault="009209B2" w:rsidP="00BB519E">
      <w:pPr>
        <w:pStyle w:val="2"/>
        <w:shd w:val="clear" w:color="auto" w:fill="auto"/>
        <w:spacing w:before="0" w:after="0" w:line="322" w:lineRule="exact"/>
        <w:ind w:left="5400" w:right="-83" w:firstLine="0"/>
        <w:jc w:val="center"/>
      </w:pPr>
      <w:r>
        <w:t>ПРИЛОЖЕНИЕ</w:t>
      </w:r>
    </w:p>
    <w:p w:rsidR="009209B2" w:rsidRDefault="009209B2" w:rsidP="00BB519E">
      <w:pPr>
        <w:pStyle w:val="2"/>
        <w:shd w:val="clear" w:color="auto" w:fill="auto"/>
        <w:spacing w:before="0" w:after="0" w:line="322" w:lineRule="exact"/>
        <w:ind w:left="5400" w:right="-83" w:firstLine="0"/>
        <w:jc w:val="center"/>
      </w:pPr>
    </w:p>
    <w:p w:rsidR="009209B2" w:rsidRPr="00260A2A" w:rsidRDefault="009209B2" w:rsidP="00BB519E">
      <w:pPr>
        <w:pStyle w:val="2"/>
        <w:shd w:val="clear" w:color="auto" w:fill="auto"/>
        <w:spacing w:before="0" w:after="0" w:line="240" w:lineRule="auto"/>
        <w:ind w:left="5400" w:right="-83" w:firstLine="0"/>
        <w:jc w:val="center"/>
        <w:rPr>
          <w:sz w:val="28"/>
          <w:szCs w:val="28"/>
        </w:rPr>
      </w:pPr>
      <w:r w:rsidRPr="00260A2A">
        <w:rPr>
          <w:sz w:val="28"/>
          <w:szCs w:val="28"/>
        </w:rPr>
        <w:t>УТВЕРЖДЕН</w:t>
      </w:r>
    </w:p>
    <w:p w:rsidR="009209B2" w:rsidRPr="00260A2A" w:rsidRDefault="009209B2" w:rsidP="00BB519E">
      <w:pPr>
        <w:pStyle w:val="2"/>
        <w:shd w:val="clear" w:color="auto" w:fill="auto"/>
        <w:spacing w:before="0" w:after="0" w:line="240" w:lineRule="auto"/>
        <w:ind w:left="5400" w:right="-83" w:firstLine="0"/>
        <w:jc w:val="center"/>
        <w:rPr>
          <w:sz w:val="28"/>
          <w:szCs w:val="28"/>
        </w:rPr>
      </w:pPr>
      <w:r w:rsidRPr="00260A2A">
        <w:rPr>
          <w:sz w:val="28"/>
          <w:szCs w:val="28"/>
        </w:rPr>
        <w:t>Решением Совета</w:t>
      </w:r>
    </w:p>
    <w:p w:rsidR="009209B2" w:rsidRPr="00260A2A" w:rsidRDefault="009209B2" w:rsidP="00BB519E">
      <w:pPr>
        <w:pStyle w:val="2"/>
        <w:shd w:val="clear" w:color="auto" w:fill="auto"/>
        <w:spacing w:before="0" w:after="0" w:line="240" w:lineRule="auto"/>
        <w:ind w:left="5400" w:right="-83" w:firstLine="0"/>
        <w:jc w:val="center"/>
        <w:rPr>
          <w:sz w:val="28"/>
          <w:szCs w:val="28"/>
        </w:rPr>
      </w:pPr>
      <w:r w:rsidRPr="00260A2A">
        <w:rPr>
          <w:sz w:val="28"/>
          <w:szCs w:val="28"/>
        </w:rPr>
        <w:t>муниципального образования</w:t>
      </w:r>
    </w:p>
    <w:p w:rsidR="009209B2" w:rsidRPr="00260A2A" w:rsidRDefault="009209B2" w:rsidP="00BB519E">
      <w:pPr>
        <w:pStyle w:val="2"/>
        <w:shd w:val="clear" w:color="auto" w:fill="auto"/>
        <w:spacing w:before="0" w:after="0" w:line="240" w:lineRule="auto"/>
        <w:ind w:left="5400" w:right="-83" w:firstLine="0"/>
        <w:jc w:val="center"/>
        <w:rPr>
          <w:sz w:val="28"/>
          <w:szCs w:val="28"/>
        </w:rPr>
      </w:pPr>
      <w:r w:rsidRPr="00260A2A">
        <w:rPr>
          <w:sz w:val="28"/>
          <w:szCs w:val="28"/>
        </w:rPr>
        <w:t>Каневской район</w:t>
      </w:r>
    </w:p>
    <w:p w:rsidR="009209B2" w:rsidRPr="00260A2A" w:rsidRDefault="009209B2" w:rsidP="00BB519E">
      <w:pPr>
        <w:pStyle w:val="2"/>
        <w:shd w:val="clear" w:color="auto" w:fill="auto"/>
        <w:spacing w:before="0" w:after="0" w:line="322" w:lineRule="exact"/>
        <w:ind w:left="5400" w:right="-83" w:firstLine="0"/>
        <w:jc w:val="center"/>
        <w:rPr>
          <w:sz w:val="28"/>
          <w:szCs w:val="28"/>
        </w:rPr>
      </w:pPr>
      <w:r w:rsidRPr="00260A2A">
        <w:rPr>
          <w:sz w:val="28"/>
          <w:szCs w:val="28"/>
        </w:rPr>
        <w:t>от _____________ №________</w:t>
      </w:r>
    </w:p>
    <w:p w:rsidR="009209B2" w:rsidRPr="00260A2A" w:rsidRDefault="009209B2" w:rsidP="0015144B">
      <w:pPr>
        <w:pStyle w:val="Bodytext20"/>
        <w:shd w:val="clear" w:color="auto" w:fill="auto"/>
        <w:spacing w:before="0" w:after="0" w:line="270" w:lineRule="exact"/>
        <w:ind w:right="60"/>
        <w:jc w:val="left"/>
        <w:rPr>
          <w:sz w:val="28"/>
          <w:szCs w:val="28"/>
        </w:rPr>
      </w:pPr>
    </w:p>
    <w:p w:rsidR="009209B2" w:rsidRPr="00260A2A" w:rsidRDefault="009209B2" w:rsidP="003E4528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209B2" w:rsidRPr="00260A2A" w:rsidRDefault="009209B2" w:rsidP="003E4528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ПОРЯДОК</w:t>
      </w:r>
    </w:p>
    <w:p w:rsidR="009209B2" w:rsidRPr="00260A2A" w:rsidRDefault="009209B2" w:rsidP="003E4528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 xml:space="preserve">предоставления иных межбюджетных трансфертов из бюджета муниципального образования Каневской район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</w:t>
      </w:r>
      <w:r>
        <w:rPr>
          <w:sz w:val="28"/>
          <w:szCs w:val="28"/>
        </w:rPr>
        <w:t xml:space="preserve">муниципального образования </w:t>
      </w:r>
      <w:r w:rsidRPr="00260A2A">
        <w:rPr>
          <w:sz w:val="28"/>
          <w:szCs w:val="28"/>
        </w:rPr>
        <w:t>Каневско</w:t>
      </w:r>
      <w:r>
        <w:rPr>
          <w:sz w:val="28"/>
          <w:szCs w:val="28"/>
        </w:rPr>
        <w:t>й</w:t>
      </w:r>
      <w:r w:rsidRPr="00260A2A">
        <w:rPr>
          <w:sz w:val="28"/>
          <w:szCs w:val="28"/>
        </w:rPr>
        <w:t xml:space="preserve"> район</w:t>
      </w:r>
    </w:p>
    <w:p w:rsidR="009209B2" w:rsidRPr="00260A2A" w:rsidRDefault="009209B2" w:rsidP="003E4528">
      <w:pPr>
        <w:pStyle w:val="Bodytext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209B2" w:rsidRDefault="009209B2" w:rsidP="0015144B">
      <w:pPr>
        <w:pStyle w:val="Bodytext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5144B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260A2A">
        <w:rPr>
          <w:b w:val="0"/>
          <w:sz w:val="28"/>
          <w:szCs w:val="28"/>
        </w:rPr>
        <w:t>Общие положения</w:t>
      </w:r>
    </w:p>
    <w:p w:rsidR="009209B2" w:rsidRPr="00260A2A" w:rsidRDefault="009209B2" w:rsidP="0015144B">
      <w:pPr>
        <w:pStyle w:val="Bodytext2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209B2" w:rsidRPr="00260A2A" w:rsidRDefault="009209B2" w:rsidP="003E4528">
      <w:pPr>
        <w:pStyle w:val="2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260A2A">
        <w:rPr>
          <w:sz w:val="28"/>
          <w:szCs w:val="28"/>
        </w:rPr>
        <w:t xml:space="preserve">Настоящий Порядок определяет случаи предоставления иных межбюджетных трансфертов </w:t>
      </w:r>
      <w:r w:rsidRPr="00260A2A">
        <w:rPr>
          <w:color w:val="auto"/>
          <w:sz w:val="28"/>
          <w:szCs w:val="28"/>
        </w:rPr>
        <w:t>из местного бюджета</w:t>
      </w:r>
      <w:r>
        <w:rPr>
          <w:color w:val="auto"/>
          <w:sz w:val="28"/>
          <w:szCs w:val="28"/>
        </w:rPr>
        <w:t xml:space="preserve"> </w:t>
      </w:r>
      <w:r w:rsidRPr="00260A2A">
        <w:rPr>
          <w:sz w:val="28"/>
          <w:szCs w:val="28"/>
        </w:rPr>
        <w:t xml:space="preserve">на приобретение, установку и (или) строительство комплексных спортивно-игровых площадок и (или) комплексных детских игровых площадок </w:t>
      </w:r>
      <w:r w:rsidRPr="00260A2A">
        <w:rPr>
          <w:color w:val="auto"/>
          <w:sz w:val="28"/>
          <w:szCs w:val="28"/>
        </w:rPr>
        <w:t xml:space="preserve">сельских поселений, входящих в состав муниципального образования </w:t>
      </w:r>
      <w:r w:rsidRPr="00260A2A">
        <w:rPr>
          <w:sz w:val="28"/>
          <w:szCs w:val="28"/>
        </w:rPr>
        <w:t>Каневской</w:t>
      </w:r>
      <w:r w:rsidRPr="00260A2A">
        <w:rPr>
          <w:color w:val="auto"/>
          <w:sz w:val="28"/>
          <w:szCs w:val="28"/>
        </w:rPr>
        <w:t xml:space="preserve"> район (далее –  иные </w:t>
      </w:r>
      <w:r w:rsidRPr="00260A2A">
        <w:rPr>
          <w:sz w:val="28"/>
          <w:szCs w:val="28"/>
        </w:rPr>
        <w:t>межбюджетные</w:t>
      </w:r>
      <w:r>
        <w:rPr>
          <w:sz w:val="28"/>
          <w:szCs w:val="28"/>
        </w:rPr>
        <w:t xml:space="preserve"> </w:t>
      </w:r>
      <w:r w:rsidRPr="00260A2A">
        <w:rPr>
          <w:color w:val="auto"/>
          <w:sz w:val="28"/>
          <w:szCs w:val="28"/>
        </w:rPr>
        <w:t>трансферты).</w:t>
      </w:r>
    </w:p>
    <w:p w:rsidR="009209B2" w:rsidRDefault="009209B2" w:rsidP="00BC0185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0A2A">
        <w:rPr>
          <w:sz w:val="28"/>
          <w:szCs w:val="28"/>
        </w:rPr>
        <w:t>Объем иных межбюджетных трансфертов из местного бюджета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утверждается решением о бюджете муниципального образования Каневской район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 xml:space="preserve">на очередной финансовый год и плановый период (далее - районный бюджет) и направляется на оказание финансовой помощи бюджетам сельских поселений </w:t>
      </w:r>
      <w:r>
        <w:rPr>
          <w:sz w:val="28"/>
          <w:szCs w:val="28"/>
        </w:rPr>
        <w:t xml:space="preserve">муниципального образования </w:t>
      </w:r>
      <w:r w:rsidRPr="00260A2A">
        <w:rPr>
          <w:sz w:val="28"/>
          <w:szCs w:val="28"/>
        </w:rPr>
        <w:t>Каневско</w:t>
      </w:r>
      <w:r>
        <w:rPr>
          <w:sz w:val="28"/>
          <w:szCs w:val="28"/>
        </w:rPr>
        <w:t>й</w:t>
      </w:r>
      <w:r w:rsidRPr="00260A2A">
        <w:rPr>
          <w:sz w:val="28"/>
          <w:szCs w:val="28"/>
        </w:rPr>
        <w:t xml:space="preserve"> район для реализации ими полномочий по решению вопросов местного значения в части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приобретения, установки и (или) строительства комплексных спортивно-игровых площадок и (или) комплексных детских игровых площадок.</w:t>
      </w:r>
    </w:p>
    <w:p w:rsidR="009209B2" w:rsidRPr="00260A2A" w:rsidRDefault="009209B2" w:rsidP="0015144B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260A2A">
        <w:rPr>
          <w:sz w:val="28"/>
          <w:szCs w:val="28"/>
        </w:rPr>
        <w:t>Условия и порядок предоставления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иных межбюджетных трансфертов на приобретение, установку и (или) строительство комплексных спортивно-игровых площадок и (или) комплексных детских игровых площадок</w:t>
      </w:r>
      <w:r>
        <w:rPr>
          <w:sz w:val="28"/>
          <w:szCs w:val="28"/>
        </w:rPr>
        <w:t>: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260A2A">
        <w:rPr>
          <w:sz w:val="28"/>
          <w:szCs w:val="28"/>
        </w:rPr>
        <w:t>Трансферты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 xml:space="preserve">на приобретение, установку и (или) строительство комплексных спортивно-игровых площадок и (или) комплексных детских игровых площадок </w:t>
      </w:r>
      <w:r w:rsidRPr="00260A2A">
        <w:rPr>
          <w:color w:val="auto"/>
          <w:sz w:val="28"/>
          <w:szCs w:val="28"/>
        </w:rPr>
        <w:t>сельским</w:t>
      </w:r>
      <w:r>
        <w:rPr>
          <w:color w:val="auto"/>
          <w:sz w:val="28"/>
          <w:szCs w:val="28"/>
        </w:rPr>
        <w:t xml:space="preserve"> </w:t>
      </w:r>
      <w:r w:rsidRPr="00260A2A">
        <w:rPr>
          <w:color w:val="auto"/>
          <w:sz w:val="28"/>
          <w:szCs w:val="28"/>
        </w:rPr>
        <w:t>поселениям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260A2A">
        <w:rPr>
          <w:sz w:val="28"/>
          <w:szCs w:val="28"/>
        </w:rPr>
        <w:t>Каневско</w:t>
      </w:r>
      <w:r>
        <w:rPr>
          <w:sz w:val="28"/>
          <w:szCs w:val="28"/>
        </w:rPr>
        <w:t>й</w:t>
      </w:r>
      <w:r w:rsidRPr="00260A2A">
        <w:rPr>
          <w:sz w:val="28"/>
          <w:szCs w:val="28"/>
        </w:rPr>
        <w:t xml:space="preserve"> район предоставляются при условии соблюдения органами местного самоуправления сельских поселений </w:t>
      </w:r>
      <w:r>
        <w:rPr>
          <w:sz w:val="28"/>
          <w:szCs w:val="28"/>
        </w:rPr>
        <w:t xml:space="preserve">муниципального образования </w:t>
      </w:r>
      <w:r w:rsidRPr="00260A2A">
        <w:rPr>
          <w:sz w:val="28"/>
          <w:szCs w:val="28"/>
        </w:rPr>
        <w:t>Каневско</w:t>
      </w:r>
      <w:r>
        <w:rPr>
          <w:sz w:val="28"/>
          <w:szCs w:val="28"/>
        </w:rPr>
        <w:t>й</w:t>
      </w:r>
      <w:r w:rsidRPr="00260A2A">
        <w:rPr>
          <w:sz w:val="28"/>
          <w:szCs w:val="28"/>
        </w:rPr>
        <w:t xml:space="preserve"> район (далее - поселения) требований Бюджетного кодекса Российской Федерации. 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260A2A">
        <w:rPr>
          <w:sz w:val="28"/>
          <w:szCs w:val="28"/>
        </w:rPr>
        <w:t>Предоставление иных межбюджетных трансфертов осуществляется за счет межбюджетных трансфертов, предоставленных из краевого бюджета.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2.3. И</w:t>
      </w:r>
      <w:r w:rsidRPr="00260A2A">
        <w:rPr>
          <w:color w:val="auto"/>
          <w:sz w:val="28"/>
          <w:szCs w:val="28"/>
        </w:rPr>
        <w:t xml:space="preserve">ные </w:t>
      </w:r>
      <w:r w:rsidRPr="00260A2A">
        <w:rPr>
          <w:sz w:val="28"/>
          <w:szCs w:val="28"/>
        </w:rPr>
        <w:t>межбюджетные</w:t>
      </w:r>
      <w:r w:rsidRPr="00260A2A">
        <w:rPr>
          <w:color w:val="auto"/>
          <w:sz w:val="28"/>
          <w:szCs w:val="28"/>
        </w:rPr>
        <w:t xml:space="preserve"> трансферты</w:t>
      </w:r>
      <w:r>
        <w:rPr>
          <w:color w:val="auto"/>
          <w:sz w:val="28"/>
          <w:szCs w:val="28"/>
        </w:rPr>
        <w:t xml:space="preserve"> </w:t>
      </w:r>
      <w:r w:rsidRPr="00260A2A">
        <w:rPr>
          <w:sz w:val="28"/>
          <w:szCs w:val="28"/>
        </w:rPr>
        <w:t>предоставляются администрацией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муниципального образования Каневской район бюджетам поселений в пределах объемов бюджетных ассигнований, предусмотренных на данные цели в текущем финансовом году решением о бюджете муниципального образования Каневской район (далее - бюджет муниципального района) и сводной бюджетной росписью бюджета муниципального района.</w:t>
      </w:r>
    </w:p>
    <w:p w:rsidR="009209B2" w:rsidRPr="00260A2A" w:rsidRDefault="009209B2" w:rsidP="00260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2.4. </w:t>
      </w:r>
      <w:r w:rsidRPr="00260A2A">
        <w:rPr>
          <w:rFonts w:ascii="Times New Roman" w:hAnsi="Times New Roman"/>
          <w:color w:val="000000"/>
          <w:sz w:val="28"/>
          <w:szCs w:val="28"/>
        </w:rPr>
        <w:t>Наличие муниципального правового акта, устанавливающего расходное обязательство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0A2A">
        <w:rPr>
          <w:rFonts w:ascii="Times New Roman" w:hAnsi="Times New Roman"/>
          <w:color w:val="000000"/>
          <w:sz w:val="28"/>
          <w:szCs w:val="28"/>
        </w:rPr>
        <w:t xml:space="preserve"> в целях финансового обеспечения которого предоставляются межбюджетные трансферты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09B2" w:rsidRPr="00260A2A" w:rsidRDefault="009209B2" w:rsidP="003E452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A2A">
        <w:rPr>
          <w:rFonts w:ascii="Times New Roman" w:hAnsi="Times New Roman"/>
          <w:color w:val="000000"/>
          <w:sz w:val="28"/>
          <w:szCs w:val="28"/>
        </w:rPr>
        <w:t>2.5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260A2A">
        <w:rPr>
          <w:rFonts w:ascii="Times New Roman" w:hAnsi="Times New Roman"/>
          <w:color w:val="000000"/>
          <w:sz w:val="28"/>
          <w:szCs w:val="28"/>
        </w:rPr>
        <w:t>Наличие в бюджете сельского поселения (сводной бюджетной росписи местного бюджета сельского поселения) бюджетных ассигнований на исполнение расходных обязательств сельского поселения, в объеме, необходимом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0A2A">
        <w:rPr>
          <w:rFonts w:ascii="Times New Roman" w:hAnsi="Times New Roman"/>
          <w:color w:val="000000"/>
          <w:sz w:val="28"/>
          <w:szCs w:val="28"/>
        </w:rPr>
        <w:t>их исполнения.</w:t>
      </w:r>
    </w:p>
    <w:p w:rsidR="009209B2" w:rsidRPr="00260A2A" w:rsidRDefault="009209B2" w:rsidP="00260A2A">
      <w:pPr>
        <w:pStyle w:val="2"/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260A2A">
        <w:rPr>
          <w:sz w:val="28"/>
          <w:szCs w:val="28"/>
        </w:rPr>
        <w:t>И</w:t>
      </w:r>
      <w:r w:rsidRPr="00260A2A">
        <w:rPr>
          <w:color w:val="auto"/>
          <w:sz w:val="28"/>
          <w:szCs w:val="28"/>
        </w:rPr>
        <w:t xml:space="preserve">ные </w:t>
      </w:r>
      <w:r w:rsidRPr="00260A2A">
        <w:rPr>
          <w:sz w:val="28"/>
          <w:szCs w:val="28"/>
        </w:rPr>
        <w:t>межбюджетные</w:t>
      </w:r>
      <w:r w:rsidRPr="00260A2A">
        <w:rPr>
          <w:color w:val="auto"/>
          <w:sz w:val="28"/>
          <w:szCs w:val="28"/>
        </w:rPr>
        <w:t xml:space="preserve"> трансферты</w:t>
      </w:r>
      <w:r>
        <w:rPr>
          <w:color w:val="auto"/>
          <w:sz w:val="28"/>
          <w:szCs w:val="28"/>
        </w:rPr>
        <w:t xml:space="preserve"> </w:t>
      </w:r>
      <w:r w:rsidRPr="00260A2A">
        <w:rPr>
          <w:sz w:val="28"/>
          <w:szCs w:val="28"/>
        </w:rPr>
        <w:t xml:space="preserve">предоставляются поселению при условии заключения соглашения между администрацией муниципального образования Каневской район и администрацией поселения </w:t>
      </w:r>
      <w:r>
        <w:rPr>
          <w:sz w:val="28"/>
          <w:szCs w:val="28"/>
        </w:rPr>
        <w:t xml:space="preserve"> по </w:t>
      </w:r>
      <w:r w:rsidRPr="00260A2A">
        <w:rPr>
          <w:sz w:val="28"/>
          <w:szCs w:val="28"/>
        </w:rPr>
        <w:t>форм</w:t>
      </w:r>
      <w:r>
        <w:rPr>
          <w:sz w:val="28"/>
          <w:szCs w:val="28"/>
        </w:rPr>
        <w:t>е,</w:t>
      </w:r>
      <w:r w:rsidRPr="00260A2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ной приказом финансового управления </w:t>
      </w:r>
      <w:r w:rsidRPr="00260A2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60A2A">
        <w:rPr>
          <w:sz w:val="28"/>
          <w:szCs w:val="28"/>
        </w:rPr>
        <w:t xml:space="preserve"> муниципального образования Каневской район</w:t>
      </w:r>
      <w:r>
        <w:rPr>
          <w:sz w:val="28"/>
          <w:szCs w:val="28"/>
        </w:rPr>
        <w:t>.</w:t>
      </w:r>
      <w:r w:rsidRPr="00260A2A">
        <w:rPr>
          <w:sz w:val="28"/>
          <w:szCs w:val="28"/>
          <w:highlight w:val="yellow"/>
        </w:rPr>
        <w:t xml:space="preserve"> 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8"/>
          <w:szCs w:val="28"/>
        </w:rPr>
      </w:pPr>
      <w:bookmarkStart w:id="0" w:name="bookmark10"/>
      <w:r>
        <w:rPr>
          <w:sz w:val="28"/>
          <w:szCs w:val="28"/>
        </w:rPr>
        <w:t>3. </w:t>
      </w:r>
      <w:r w:rsidRPr="00260A2A">
        <w:rPr>
          <w:sz w:val="28"/>
          <w:szCs w:val="28"/>
        </w:rPr>
        <w:t>Методика расчета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иных межбюджетных трансфертов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</w:t>
      </w:r>
      <w:r>
        <w:rPr>
          <w:sz w:val="28"/>
          <w:szCs w:val="28"/>
        </w:rPr>
        <w:t>: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 xml:space="preserve">Предложения по распределению  иных межбюджетных трансфертов на указанные цели между сельскими поселениями </w:t>
      </w:r>
      <w:r>
        <w:rPr>
          <w:sz w:val="28"/>
          <w:szCs w:val="28"/>
        </w:rPr>
        <w:t xml:space="preserve">муниципального образования </w:t>
      </w:r>
      <w:r w:rsidRPr="00260A2A">
        <w:rPr>
          <w:sz w:val="28"/>
          <w:szCs w:val="28"/>
        </w:rPr>
        <w:t>Каневско</w:t>
      </w:r>
      <w:r>
        <w:rPr>
          <w:sz w:val="28"/>
          <w:szCs w:val="28"/>
        </w:rPr>
        <w:t>й</w:t>
      </w:r>
      <w:r w:rsidRPr="00260A2A">
        <w:rPr>
          <w:sz w:val="28"/>
          <w:szCs w:val="28"/>
        </w:rPr>
        <w:t xml:space="preserve"> район подготавливаются главным распорядителем бюджетных средств на основании заявок глав сельских поселений, с приложением </w:t>
      </w:r>
      <w:r>
        <w:rPr>
          <w:sz w:val="28"/>
          <w:szCs w:val="28"/>
        </w:rPr>
        <w:t>подтверждающих</w:t>
      </w:r>
      <w:r w:rsidRPr="00260A2A">
        <w:rPr>
          <w:sz w:val="28"/>
          <w:szCs w:val="28"/>
        </w:rPr>
        <w:t xml:space="preserve"> документов.</w:t>
      </w:r>
    </w:p>
    <w:bookmarkEnd w:id="0"/>
    <w:p w:rsidR="009209B2" w:rsidRPr="00260A2A" w:rsidRDefault="009209B2" w:rsidP="003E4528">
      <w:pPr>
        <w:pStyle w:val="Heading20"/>
        <w:widowControl w:val="0"/>
        <w:shd w:val="clear" w:color="auto" w:fill="auto"/>
        <w:tabs>
          <w:tab w:val="left" w:pos="1060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260A2A">
        <w:rPr>
          <w:b w:val="0"/>
          <w:sz w:val="28"/>
          <w:szCs w:val="28"/>
        </w:rPr>
        <w:t>Размер трансфертов распределяется по формуле:</w:t>
      </w:r>
    </w:p>
    <w:p w:rsidR="009209B2" w:rsidRPr="00260A2A" w:rsidRDefault="009209B2" w:rsidP="003E4528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ИМТ</w:t>
      </w:r>
      <w:r w:rsidRPr="00260A2A">
        <w:rPr>
          <w:sz w:val="20"/>
          <w:szCs w:val="20"/>
        </w:rPr>
        <w:t xml:space="preserve">i </w:t>
      </w:r>
      <w:r w:rsidRPr="00260A2A">
        <w:rPr>
          <w:sz w:val="28"/>
          <w:szCs w:val="28"/>
        </w:rPr>
        <w:t>= П</w:t>
      </w:r>
      <w:r w:rsidRPr="00260A2A">
        <w:rPr>
          <w:sz w:val="20"/>
          <w:szCs w:val="20"/>
        </w:rPr>
        <w:t>i</w:t>
      </w:r>
      <w:r w:rsidRPr="00260A2A">
        <w:rPr>
          <w:sz w:val="28"/>
          <w:szCs w:val="28"/>
        </w:rPr>
        <w:t xml:space="preserve">*(О </w:t>
      </w:r>
      <w:r w:rsidRPr="00260A2A">
        <w:rPr>
          <w:sz w:val="20"/>
          <w:szCs w:val="20"/>
        </w:rPr>
        <w:t>имт</w:t>
      </w:r>
      <w:r w:rsidRPr="00260A2A">
        <w:rPr>
          <w:sz w:val="28"/>
          <w:szCs w:val="28"/>
        </w:rPr>
        <w:t xml:space="preserve">/ О </w:t>
      </w:r>
      <w:r w:rsidRPr="00260A2A">
        <w:rPr>
          <w:sz w:val="20"/>
          <w:szCs w:val="20"/>
        </w:rPr>
        <w:t>потр.</w:t>
      </w:r>
      <w:r w:rsidRPr="00260A2A">
        <w:rPr>
          <w:sz w:val="28"/>
          <w:szCs w:val="28"/>
        </w:rPr>
        <w:t>),  где: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ИМТ</w:t>
      </w:r>
      <w:r w:rsidRPr="00260A2A">
        <w:rPr>
          <w:sz w:val="20"/>
          <w:szCs w:val="20"/>
        </w:rPr>
        <w:t>i</w:t>
      </w:r>
      <w:r w:rsidRPr="00260A2A">
        <w:rPr>
          <w:sz w:val="28"/>
          <w:szCs w:val="28"/>
        </w:rPr>
        <w:t xml:space="preserve"> - размер иных межбюджетных трансфертов </w:t>
      </w:r>
      <w:r w:rsidRPr="00260A2A">
        <w:rPr>
          <w:sz w:val="28"/>
          <w:szCs w:val="28"/>
          <w:lang w:val="en-US"/>
        </w:rPr>
        <w:t>i</w:t>
      </w:r>
      <w:r w:rsidRPr="00260A2A">
        <w:rPr>
          <w:sz w:val="28"/>
          <w:szCs w:val="28"/>
        </w:rPr>
        <w:t>-му поселению;</w:t>
      </w:r>
    </w:p>
    <w:p w:rsidR="009209B2" w:rsidRPr="00260A2A" w:rsidRDefault="009209B2" w:rsidP="003E4528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>П</w:t>
      </w:r>
      <w:r w:rsidRPr="00260A2A">
        <w:rPr>
          <w:sz w:val="20"/>
          <w:szCs w:val="20"/>
        </w:rPr>
        <w:t>i</w:t>
      </w:r>
      <w:r w:rsidRPr="00260A2A">
        <w:rPr>
          <w:sz w:val="28"/>
          <w:szCs w:val="28"/>
        </w:rPr>
        <w:t xml:space="preserve">–потребность в финансовом обеспечении реализации мероприятий, предоставленных в заявке </w:t>
      </w:r>
      <w:r w:rsidRPr="00260A2A">
        <w:rPr>
          <w:sz w:val="28"/>
          <w:szCs w:val="28"/>
          <w:lang w:val="en-US"/>
        </w:rPr>
        <w:t>i</w:t>
      </w:r>
      <w:r w:rsidRPr="00260A2A">
        <w:rPr>
          <w:sz w:val="28"/>
          <w:szCs w:val="28"/>
        </w:rPr>
        <w:t>-го поселения на очередной финансовый год.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 xml:space="preserve">О </w:t>
      </w:r>
      <w:r w:rsidRPr="00260A2A">
        <w:rPr>
          <w:sz w:val="20"/>
          <w:szCs w:val="20"/>
        </w:rPr>
        <w:t>имт</w:t>
      </w:r>
      <w:r w:rsidRPr="00260A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0A2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поселений, предусмотренный в бюджете муниципального образования Каневской район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>на очередной финансовый год.</w:t>
      </w:r>
    </w:p>
    <w:p w:rsidR="009209B2" w:rsidRDefault="009209B2" w:rsidP="00F358D4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60A2A">
        <w:rPr>
          <w:sz w:val="28"/>
          <w:szCs w:val="28"/>
        </w:rPr>
        <w:t xml:space="preserve">О </w:t>
      </w:r>
      <w:r w:rsidRPr="00260A2A">
        <w:rPr>
          <w:sz w:val="20"/>
          <w:szCs w:val="20"/>
        </w:rPr>
        <w:t>потр.</w:t>
      </w:r>
      <w:r w:rsidRPr="00260A2A">
        <w:rPr>
          <w:sz w:val="28"/>
          <w:szCs w:val="28"/>
        </w:rPr>
        <w:t>)  – объем суммированной потребности в финансовом обеспечении реализации мероприятий, предоставленных в заявках поселений</w:t>
      </w:r>
      <w:r>
        <w:rPr>
          <w:sz w:val="28"/>
          <w:szCs w:val="28"/>
        </w:rPr>
        <w:t xml:space="preserve"> </w:t>
      </w:r>
      <w:r w:rsidRPr="00260A2A">
        <w:rPr>
          <w:sz w:val="28"/>
          <w:szCs w:val="28"/>
        </w:rPr>
        <w:t xml:space="preserve">на предоставление иных межбюджетных трансфертов. </w:t>
      </w:r>
      <w:bookmarkStart w:id="1" w:name="bookmark13"/>
    </w:p>
    <w:p w:rsidR="009209B2" w:rsidRPr="00F358D4" w:rsidRDefault="009209B2" w:rsidP="00F358D4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358D4">
        <w:rPr>
          <w:sz w:val="28"/>
          <w:szCs w:val="28"/>
        </w:rPr>
        <w:t>4.</w:t>
      </w:r>
      <w:bookmarkEnd w:id="1"/>
      <w:r w:rsidRPr="00F358D4">
        <w:rPr>
          <w:sz w:val="28"/>
          <w:szCs w:val="28"/>
        </w:rPr>
        <w:t> Контроль за выполнением условий предоставления иных межбюджетных трансфертов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</w:t>
      </w:r>
      <w:r>
        <w:rPr>
          <w:sz w:val="28"/>
          <w:szCs w:val="28"/>
        </w:rPr>
        <w:t>:</w:t>
      </w:r>
    </w:p>
    <w:p w:rsidR="009209B2" w:rsidRPr="00260A2A" w:rsidRDefault="009209B2" w:rsidP="00260A2A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4.1. </w:t>
      </w:r>
      <w:r w:rsidRPr="00260A2A">
        <w:rPr>
          <w:b w:val="0"/>
          <w:sz w:val="28"/>
          <w:szCs w:val="28"/>
        </w:rPr>
        <w:t>Контроль за выполнением условий</w:t>
      </w:r>
      <w:r w:rsidRPr="00260A2A">
        <w:rPr>
          <w:sz w:val="28"/>
          <w:szCs w:val="28"/>
        </w:rPr>
        <w:t xml:space="preserve"> </w:t>
      </w:r>
      <w:r w:rsidRPr="00260A2A">
        <w:rPr>
          <w:b w:val="0"/>
          <w:sz w:val="28"/>
          <w:szCs w:val="28"/>
        </w:rPr>
        <w:t>предоставления</w:t>
      </w:r>
      <w:r>
        <w:rPr>
          <w:b w:val="0"/>
          <w:sz w:val="28"/>
          <w:szCs w:val="28"/>
        </w:rPr>
        <w:t xml:space="preserve"> </w:t>
      </w:r>
      <w:r w:rsidRPr="00260A2A">
        <w:rPr>
          <w:b w:val="0"/>
          <w:sz w:val="28"/>
          <w:szCs w:val="28"/>
        </w:rPr>
        <w:t>иных межбюджетных трансфертов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</w:t>
      </w:r>
      <w:r>
        <w:rPr>
          <w:color w:val="auto"/>
          <w:sz w:val="28"/>
          <w:szCs w:val="28"/>
        </w:rPr>
        <w:t xml:space="preserve"> </w:t>
      </w:r>
      <w:r w:rsidRPr="00260A2A">
        <w:rPr>
          <w:b w:val="0"/>
          <w:sz w:val="28"/>
          <w:szCs w:val="28"/>
        </w:rPr>
        <w:t xml:space="preserve">осуществляется в соответствии с законодательством Российской Федерации. </w:t>
      </w:r>
    </w:p>
    <w:p w:rsidR="009209B2" w:rsidRPr="006A46A4" w:rsidRDefault="009209B2" w:rsidP="006A46A4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260A2A">
        <w:rPr>
          <w:b w:val="0"/>
          <w:sz w:val="28"/>
          <w:szCs w:val="28"/>
        </w:rPr>
        <w:t>.2. В случае нарушения условий</w:t>
      </w:r>
      <w:r w:rsidRPr="00260A2A">
        <w:rPr>
          <w:sz w:val="28"/>
          <w:szCs w:val="28"/>
        </w:rPr>
        <w:t xml:space="preserve"> </w:t>
      </w:r>
      <w:r w:rsidRPr="00260A2A">
        <w:rPr>
          <w:b w:val="0"/>
          <w:sz w:val="28"/>
          <w:szCs w:val="28"/>
        </w:rPr>
        <w:t>предоставления</w:t>
      </w:r>
      <w:r>
        <w:rPr>
          <w:b w:val="0"/>
          <w:sz w:val="28"/>
          <w:szCs w:val="28"/>
        </w:rPr>
        <w:t xml:space="preserve"> </w:t>
      </w:r>
      <w:r w:rsidRPr="00260A2A">
        <w:rPr>
          <w:b w:val="0"/>
          <w:sz w:val="28"/>
          <w:szCs w:val="28"/>
        </w:rPr>
        <w:t>иных межбюджетных трансфертов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</w:t>
      </w:r>
      <w:r>
        <w:rPr>
          <w:b w:val="0"/>
          <w:sz w:val="28"/>
          <w:szCs w:val="28"/>
        </w:rPr>
        <w:t xml:space="preserve"> </w:t>
      </w:r>
      <w:r w:rsidRPr="006A46A4">
        <w:rPr>
          <w:b w:val="0"/>
          <w:sz w:val="28"/>
          <w:szCs w:val="28"/>
        </w:rPr>
        <w:t xml:space="preserve">администрация поселения несет ответственность в соответствии с законодательством Российской Федерации. </w:t>
      </w:r>
    </w:p>
    <w:p w:rsidR="009209B2" w:rsidRPr="00260A2A" w:rsidRDefault="009209B2" w:rsidP="003E4528">
      <w:pPr>
        <w:pStyle w:val="2"/>
        <w:shd w:val="clear" w:color="auto" w:fill="auto"/>
        <w:tabs>
          <w:tab w:val="left" w:pos="1484"/>
        </w:tabs>
        <w:spacing w:before="0" w:after="0" w:line="240" w:lineRule="auto"/>
        <w:ind w:firstLine="709"/>
        <w:rPr>
          <w:sz w:val="28"/>
          <w:szCs w:val="28"/>
        </w:rPr>
      </w:pPr>
    </w:p>
    <w:p w:rsidR="009209B2" w:rsidRPr="00260A2A" w:rsidRDefault="009209B2" w:rsidP="003E4528">
      <w:pPr>
        <w:pStyle w:val="2"/>
        <w:shd w:val="clear" w:color="auto" w:fill="auto"/>
        <w:tabs>
          <w:tab w:val="left" w:pos="1484"/>
        </w:tabs>
        <w:spacing w:before="0" w:after="0" w:line="240" w:lineRule="auto"/>
        <w:ind w:firstLine="709"/>
        <w:rPr>
          <w:sz w:val="28"/>
          <w:szCs w:val="28"/>
        </w:rPr>
      </w:pPr>
    </w:p>
    <w:p w:rsidR="009209B2" w:rsidRDefault="009209B2" w:rsidP="00417FB6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209B2" w:rsidRDefault="009209B2" w:rsidP="00417FB6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9209B2" w:rsidRPr="00260A2A" w:rsidRDefault="009209B2" w:rsidP="00417FB6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       А.И. Битюков</w:t>
      </w:r>
    </w:p>
    <w:p w:rsidR="009209B2" w:rsidRPr="00260A2A" w:rsidRDefault="009209B2" w:rsidP="000E422B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</w:p>
    <w:p w:rsidR="009209B2" w:rsidRPr="00260A2A" w:rsidRDefault="009209B2" w:rsidP="000E422B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</w:p>
    <w:p w:rsidR="009209B2" w:rsidRPr="00260A2A" w:rsidRDefault="009209B2" w:rsidP="000E422B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</w:p>
    <w:p w:rsidR="009209B2" w:rsidRPr="00260A2A" w:rsidRDefault="009209B2" w:rsidP="000E422B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</w:p>
    <w:p w:rsidR="009209B2" w:rsidRPr="00260A2A" w:rsidRDefault="009209B2" w:rsidP="000E422B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</w:p>
    <w:p w:rsidR="009209B2" w:rsidRPr="00260A2A" w:rsidRDefault="009209B2" w:rsidP="000E422B">
      <w:pPr>
        <w:pStyle w:val="2"/>
        <w:shd w:val="clear" w:color="auto" w:fill="auto"/>
        <w:spacing w:before="0" w:after="0" w:line="240" w:lineRule="auto"/>
        <w:ind w:left="5400" w:right="40" w:firstLine="0"/>
        <w:jc w:val="center"/>
        <w:rPr>
          <w:sz w:val="28"/>
          <w:szCs w:val="28"/>
        </w:rPr>
      </w:pPr>
    </w:p>
    <w:sectPr w:rsidR="009209B2" w:rsidRPr="00260A2A" w:rsidSect="00006C73">
      <w:headerReference w:type="default" r:id="rId8"/>
      <w:type w:val="continuous"/>
      <w:pgSz w:w="11905" w:h="16837" w:code="9"/>
      <w:pgMar w:top="1134" w:right="567" w:bottom="1134" w:left="1701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B2" w:rsidRDefault="009209B2">
      <w:r>
        <w:separator/>
      </w:r>
    </w:p>
  </w:endnote>
  <w:endnote w:type="continuationSeparator" w:id="0">
    <w:p w:rsidR="009209B2" w:rsidRDefault="0092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B2" w:rsidRDefault="009209B2"/>
  </w:footnote>
  <w:footnote w:type="continuationSeparator" w:id="0">
    <w:p w:rsidR="009209B2" w:rsidRDefault="009209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B2" w:rsidRDefault="009209B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3226C0"/>
    <w:multiLevelType w:val="multilevel"/>
    <w:tmpl w:val="627CC1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pPr>
        <w:ind w:left="141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07EB0076"/>
    <w:multiLevelType w:val="multilevel"/>
    <w:tmpl w:val="F746F9E4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8DA2868"/>
    <w:multiLevelType w:val="hybridMultilevel"/>
    <w:tmpl w:val="2AAED5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A7B04"/>
    <w:multiLevelType w:val="multilevel"/>
    <w:tmpl w:val="17CEA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AF25F0"/>
    <w:multiLevelType w:val="hybridMultilevel"/>
    <w:tmpl w:val="6388C038"/>
    <w:lvl w:ilvl="0" w:tplc="451006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662A1E"/>
    <w:multiLevelType w:val="multilevel"/>
    <w:tmpl w:val="1464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DE2016"/>
    <w:multiLevelType w:val="multilevel"/>
    <w:tmpl w:val="65248C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abstractNum w:abstractNumId="10">
    <w:nsid w:val="6F8C0B1A"/>
    <w:multiLevelType w:val="multilevel"/>
    <w:tmpl w:val="51CEB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4FB0D99"/>
    <w:multiLevelType w:val="multilevel"/>
    <w:tmpl w:val="6A0CE7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A555E1"/>
    <w:multiLevelType w:val="multilevel"/>
    <w:tmpl w:val="F746F9E4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64"/>
    <w:rsid w:val="00006C73"/>
    <w:rsid w:val="000540EA"/>
    <w:rsid w:val="00057E88"/>
    <w:rsid w:val="000678D4"/>
    <w:rsid w:val="0007581E"/>
    <w:rsid w:val="000802BC"/>
    <w:rsid w:val="00097CB7"/>
    <w:rsid w:val="000A1819"/>
    <w:rsid w:val="000B653F"/>
    <w:rsid w:val="000C65AD"/>
    <w:rsid w:val="000D59F8"/>
    <w:rsid w:val="000E1E72"/>
    <w:rsid w:val="000E422B"/>
    <w:rsid w:val="00102AF5"/>
    <w:rsid w:val="00107C67"/>
    <w:rsid w:val="00116B84"/>
    <w:rsid w:val="001432A2"/>
    <w:rsid w:val="0015144B"/>
    <w:rsid w:val="00153315"/>
    <w:rsid w:val="00177361"/>
    <w:rsid w:val="001800A8"/>
    <w:rsid w:val="001967F2"/>
    <w:rsid w:val="001B1354"/>
    <w:rsid w:val="001B4F45"/>
    <w:rsid w:val="001D0C7B"/>
    <w:rsid w:val="001D3151"/>
    <w:rsid w:val="001D6325"/>
    <w:rsid w:val="001D647E"/>
    <w:rsid w:val="0022327C"/>
    <w:rsid w:val="00260A2A"/>
    <w:rsid w:val="00265802"/>
    <w:rsid w:val="00272725"/>
    <w:rsid w:val="00291A45"/>
    <w:rsid w:val="00297BA5"/>
    <w:rsid w:val="002B2C70"/>
    <w:rsid w:val="002B497F"/>
    <w:rsid w:val="002C63F8"/>
    <w:rsid w:val="002D14ED"/>
    <w:rsid w:val="002D3C41"/>
    <w:rsid w:val="003018F3"/>
    <w:rsid w:val="003128F2"/>
    <w:rsid w:val="003425B0"/>
    <w:rsid w:val="00344541"/>
    <w:rsid w:val="00344C88"/>
    <w:rsid w:val="003B68FF"/>
    <w:rsid w:val="003D5C1F"/>
    <w:rsid w:val="003E4528"/>
    <w:rsid w:val="003F2889"/>
    <w:rsid w:val="00400E02"/>
    <w:rsid w:val="00403CC2"/>
    <w:rsid w:val="00415097"/>
    <w:rsid w:val="00417FB6"/>
    <w:rsid w:val="00430574"/>
    <w:rsid w:val="00432728"/>
    <w:rsid w:val="004331EA"/>
    <w:rsid w:val="00446944"/>
    <w:rsid w:val="00447859"/>
    <w:rsid w:val="004479AB"/>
    <w:rsid w:val="00472CAD"/>
    <w:rsid w:val="004B6294"/>
    <w:rsid w:val="004C3C05"/>
    <w:rsid w:val="004E55D8"/>
    <w:rsid w:val="004E606E"/>
    <w:rsid w:val="004E7F8C"/>
    <w:rsid w:val="00501C89"/>
    <w:rsid w:val="005030CF"/>
    <w:rsid w:val="0051422F"/>
    <w:rsid w:val="00556773"/>
    <w:rsid w:val="0056283E"/>
    <w:rsid w:val="00564226"/>
    <w:rsid w:val="00567351"/>
    <w:rsid w:val="005A3305"/>
    <w:rsid w:val="005B017C"/>
    <w:rsid w:val="005C2698"/>
    <w:rsid w:val="005C53EB"/>
    <w:rsid w:val="005E259D"/>
    <w:rsid w:val="005E2E6D"/>
    <w:rsid w:val="005F0219"/>
    <w:rsid w:val="0063167F"/>
    <w:rsid w:val="00631759"/>
    <w:rsid w:val="00636DE5"/>
    <w:rsid w:val="00657A27"/>
    <w:rsid w:val="00664C7E"/>
    <w:rsid w:val="00675FE1"/>
    <w:rsid w:val="00676642"/>
    <w:rsid w:val="00680CD1"/>
    <w:rsid w:val="00697DFC"/>
    <w:rsid w:val="006A169F"/>
    <w:rsid w:val="006A46A4"/>
    <w:rsid w:val="006C271D"/>
    <w:rsid w:val="006D5C5D"/>
    <w:rsid w:val="007040BB"/>
    <w:rsid w:val="00706EC8"/>
    <w:rsid w:val="007103A1"/>
    <w:rsid w:val="0071104D"/>
    <w:rsid w:val="00742AAF"/>
    <w:rsid w:val="007430C0"/>
    <w:rsid w:val="0074380F"/>
    <w:rsid w:val="00746860"/>
    <w:rsid w:val="00773A01"/>
    <w:rsid w:val="00791981"/>
    <w:rsid w:val="007B0446"/>
    <w:rsid w:val="007D03CA"/>
    <w:rsid w:val="00803260"/>
    <w:rsid w:val="00843075"/>
    <w:rsid w:val="00864DA8"/>
    <w:rsid w:val="00892D8F"/>
    <w:rsid w:val="00895869"/>
    <w:rsid w:val="008A09E3"/>
    <w:rsid w:val="008D2C87"/>
    <w:rsid w:val="008E1D8B"/>
    <w:rsid w:val="00912230"/>
    <w:rsid w:val="00914C9B"/>
    <w:rsid w:val="009209B2"/>
    <w:rsid w:val="009278DB"/>
    <w:rsid w:val="00945D11"/>
    <w:rsid w:val="00951A64"/>
    <w:rsid w:val="009731EE"/>
    <w:rsid w:val="009841CF"/>
    <w:rsid w:val="009854BB"/>
    <w:rsid w:val="00990C3D"/>
    <w:rsid w:val="009C2E0D"/>
    <w:rsid w:val="009C4C94"/>
    <w:rsid w:val="009E1A12"/>
    <w:rsid w:val="009E2C2A"/>
    <w:rsid w:val="00A44E6E"/>
    <w:rsid w:val="00A44E8F"/>
    <w:rsid w:val="00A50646"/>
    <w:rsid w:val="00A82320"/>
    <w:rsid w:val="00A8465B"/>
    <w:rsid w:val="00AD1BD5"/>
    <w:rsid w:val="00AF7FB0"/>
    <w:rsid w:val="00B3059C"/>
    <w:rsid w:val="00B41DD1"/>
    <w:rsid w:val="00B54705"/>
    <w:rsid w:val="00BA0356"/>
    <w:rsid w:val="00BA1039"/>
    <w:rsid w:val="00BA596E"/>
    <w:rsid w:val="00BB519E"/>
    <w:rsid w:val="00BC0185"/>
    <w:rsid w:val="00BD3457"/>
    <w:rsid w:val="00BF531F"/>
    <w:rsid w:val="00BF5617"/>
    <w:rsid w:val="00C25DEC"/>
    <w:rsid w:val="00C269B0"/>
    <w:rsid w:val="00C558F2"/>
    <w:rsid w:val="00C72905"/>
    <w:rsid w:val="00C75766"/>
    <w:rsid w:val="00C77287"/>
    <w:rsid w:val="00C803CD"/>
    <w:rsid w:val="00C858DE"/>
    <w:rsid w:val="00C9242F"/>
    <w:rsid w:val="00CB0A68"/>
    <w:rsid w:val="00CC6DB4"/>
    <w:rsid w:val="00CF0B67"/>
    <w:rsid w:val="00CF20DD"/>
    <w:rsid w:val="00CF66DC"/>
    <w:rsid w:val="00D044E6"/>
    <w:rsid w:val="00D06615"/>
    <w:rsid w:val="00D10F7A"/>
    <w:rsid w:val="00D11537"/>
    <w:rsid w:val="00D23F10"/>
    <w:rsid w:val="00D57FC8"/>
    <w:rsid w:val="00D94D5F"/>
    <w:rsid w:val="00DF022A"/>
    <w:rsid w:val="00E157B6"/>
    <w:rsid w:val="00E33752"/>
    <w:rsid w:val="00E340B9"/>
    <w:rsid w:val="00E356EC"/>
    <w:rsid w:val="00E601A5"/>
    <w:rsid w:val="00E82DC4"/>
    <w:rsid w:val="00EE19F8"/>
    <w:rsid w:val="00EE61B4"/>
    <w:rsid w:val="00EE7A8C"/>
    <w:rsid w:val="00F045E8"/>
    <w:rsid w:val="00F301E3"/>
    <w:rsid w:val="00F358D4"/>
    <w:rsid w:val="00F81AB4"/>
    <w:rsid w:val="00FA101B"/>
    <w:rsid w:val="00FD0B12"/>
    <w:rsid w:val="00FD13F5"/>
    <w:rsid w:val="00FD6DFC"/>
    <w:rsid w:val="00FE7FDE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05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0219"/>
    <w:pPr>
      <w:keepNext/>
      <w:widowControl w:val="0"/>
      <w:spacing w:line="348" w:lineRule="auto"/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21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A3305"/>
    <w:rPr>
      <w:rFonts w:cs="Times New Roman"/>
      <w:color w:val="auto"/>
      <w:u w:val="single"/>
    </w:rPr>
  </w:style>
  <w:style w:type="character" w:customStyle="1" w:styleId="Bodytext">
    <w:name w:val="Body text_"/>
    <w:basedOn w:val="DefaultParagraphFont"/>
    <w:link w:val="2"/>
    <w:uiPriority w:val="99"/>
    <w:locked/>
    <w:rsid w:val="005A3305"/>
    <w:rPr>
      <w:rFonts w:ascii="Times New Roman" w:hAnsi="Times New Roman" w:cs="Times New Roman"/>
      <w:spacing w:val="0"/>
      <w:sz w:val="27"/>
      <w:szCs w:val="27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5A3305"/>
    <w:rPr>
      <w:rFonts w:ascii="Times New Roman" w:hAnsi="Times New Roman" w:cs="Times New Roman"/>
      <w:spacing w:val="10"/>
      <w:sz w:val="26"/>
      <w:szCs w:val="26"/>
    </w:rPr>
  </w:style>
  <w:style w:type="character" w:customStyle="1" w:styleId="BodytextSpacing4pt">
    <w:name w:val="Body text + Spacing 4 pt"/>
    <w:basedOn w:val="Bodytext"/>
    <w:uiPriority w:val="99"/>
    <w:rsid w:val="005A3305"/>
    <w:rPr>
      <w:spacing w:val="80"/>
    </w:rPr>
  </w:style>
  <w:style w:type="character" w:customStyle="1" w:styleId="BodytextBold">
    <w:name w:val="Body text + Bold"/>
    <w:basedOn w:val="Bodytext"/>
    <w:uiPriority w:val="99"/>
    <w:rsid w:val="005A3305"/>
    <w:rPr>
      <w:b/>
      <w:bCs/>
    </w:rPr>
  </w:style>
  <w:style w:type="character" w:customStyle="1" w:styleId="BodytextBold1">
    <w:name w:val="Body text + Bold1"/>
    <w:basedOn w:val="Bodytext"/>
    <w:uiPriority w:val="99"/>
    <w:rsid w:val="005A3305"/>
    <w:rPr>
      <w:b/>
      <w:bCs/>
    </w:rPr>
  </w:style>
  <w:style w:type="character" w:customStyle="1" w:styleId="1">
    <w:name w:val="Основной текст1"/>
    <w:basedOn w:val="Bodytext"/>
    <w:uiPriority w:val="99"/>
    <w:rsid w:val="005A3305"/>
  </w:style>
  <w:style w:type="character" w:customStyle="1" w:styleId="BodytextTrebuchetMS">
    <w:name w:val="Body text + Trebuchet MS"/>
    <w:aliases w:val="10,5 pt,Small Caps"/>
    <w:basedOn w:val="Bodytext"/>
    <w:uiPriority w:val="99"/>
    <w:rsid w:val="005A3305"/>
    <w:rPr>
      <w:rFonts w:ascii="Trebuchet MS" w:hAnsi="Trebuchet MS" w:cs="Trebuchet MS"/>
      <w:smallCaps/>
      <w:sz w:val="21"/>
      <w:szCs w:val="21"/>
    </w:rPr>
  </w:style>
  <w:style w:type="character" w:customStyle="1" w:styleId="BodytextTrebuchetMS1">
    <w:name w:val="Body text + Trebuchet MS1"/>
    <w:aliases w:val="101,5 pt4,Small Caps1"/>
    <w:basedOn w:val="Bodytext"/>
    <w:uiPriority w:val="99"/>
    <w:rsid w:val="005A3305"/>
    <w:rPr>
      <w:rFonts w:ascii="Trebuchet MS" w:hAnsi="Trebuchet MS" w:cs="Trebuchet MS"/>
      <w:smallCaps/>
      <w:sz w:val="21"/>
      <w:szCs w:val="21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A3305"/>
    <w:rPr>
      <w:rFonts w:ascii="Times New Roman" w:hAnsi="Times New Roman" w:cs="Times New Roman"/>
      <w:spacing w:val="0"/>
      <w:sz w:val="27"/>
      <w:szCs w:val="27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A3305"/>
    <w:rPr>
      <w:rFonts w:ascii="Times New Roman" w:hAnsi="Times New Roman" w:cs="Times New Roman"/>
      <w:spacing w:val="0"/>
      <w:sz w:val="27"/>
      <w:szCs w:val="27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5A3305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5A330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13">
    <w:name w:val="Body text (3) + 13"/>
    <w:aliases w:val="5 pt3"/>
    <w:basedOn w:val="Bodytext3"/>
    <w:uiPriority w:val="99"/>
    <w:rsid w:val="005A3305"/>
    <w:rPr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A3305"/>
    <w:rPr>
      <w:rFonts w:ascii="Times New Roman" w:hAnsi="Times New Roman" w:cs="Times New Roman"/>
      <w:sz w:val="20"/>
      <w:szCs w:val="20"/>
    </w:rPr>
  </w:style>
  <w:style w:type="character" w:customStyle="1" w:styleId="Bodytext30">
    <w:name w:val="Body text (3)"/>
    <w:basedOn w:val="Bodytext3"/>
    <w:uiPriority w:val="99"/>
    <w:rsid w:val="005A3305"/>
    <w:rPr>
      <w:u w:val="single"/>
    </w:rPr>
  </w:style>
  <w:style w:type="character" w:customStyle="1" w:styleId="Bodytext3132">
    <w:name w:val="Body text (3) + 132"/>
    <w:aliases w:val="5 pt2"/>
    <w:basedOn w:val="Bodytext3"/>
    <w:uiPriority w:val="99"/>
    <w:rsid w:val="005A3305"/>
    <w:rPr>
      <w:sz w:val="27"/>
      <w:szCs w:val="27"/>
      <w:u w:val="single"/>
    </w:rPr>
  </w:style>
  <w:style w:type="character" w:customStyle="1" w:styleId="Bodytext3131">
    <w:name w:val="Body text (3) + 131"/>
    <w:aliases w:val="5 pt1"/>
    <w:basedOn w:val="Bodytext3"/>
    <w:uiPriority w:val="99"/>
    <w:rsid w:val="005A3305"/>
    <w:rPr>
      <w:sz w:val="27"/>
      <w:szCs w:val="27"/>
    </w:rPr>
  </w:style>
  <w:style w:type="paragraph" w:customStyle="1" w:styleId="2">
    <w:name w:val="Основной текст2"/>
    <w:basedOn w:val="Normal"/>
    <w:link w:val="Bodytext"/>
    <w:uiPriority w:val="99"/>
    <w:rsid w:val="005A3305"/>
    <w:pPr>
      <w:shd w:val="clear" w:color="auto" w:fill="FFFFFF"/>
      <w:spacing w:before="360" w:after="360" w:line="240" w:lineRule="atLeast"/>
      <w:ind w:hanging="2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Heading11">
    <w:name w:val="Heading #1"/>
    <w:basedOn w:val="Normal"/>
    <w:link w:val="Heading10"/>
    <w:uiPriority w:val="99"/>
    <w:rsid w:val="005A3305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5A3305"/>
    <w:pPr>
      <w:shd w:val="clear" w:color="auto" w:fill="FFFFFF"/>
      <w:spacing w:before="600"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uiPriority w:val="99"/>
    <w:rsid w:val="005A3305"/>
    <w:pPr>
      <w:shd w:val="clear" w:color="auto" w:fill="FFFFFF"/>
      <w:spacing w:before="300" w:after="6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Normal"/>
    <w:link w:val="Tablecaption"/>
    <w:uiPriority w:val="99"/>
    <w:rsid w:val="005A33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31">
    <w:name w:val="Body text (3)1"/>
    <w:basedOn w:val="Normal"/>
    <w:link w:val="Bodytext3"/>
    <w:uiPriority w:val="99"/>
    <w:rsid w:val="005A3305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5A330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3D5C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Normal"/>
    <w:uiPriority w:val="99"/>
    <w:rsid w:val="00447859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3128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8F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128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8F2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97"/>
    <w:rPr>
      <w:rFonts w:ascii="Tahoma" w:hAnsi="Tahoma" w:cs="Tahoma"/>
      <w:color w:val="000000"/>
      <w:sz w:val="16"/>
      <w:szCs w:val="16"/>
    </w:rPr>
  </w:style>
  <w:style w:type="paragraph" w:styleId="BodyText0">
    <w:name w:val="Body Text"/>
    <w:basedOn w:val="Normal"/>
    <w:link w:val="BodyTextChar"/>
    <w:uiPriority w:val="99"/>
    <w:rsid w:val="005F0219"/>
    <w:pPr>
      <w:widowControl w:val="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5F021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F0219"/>
    <w:pPr>
      <w:widowControl w:val="0"/>
      <w:ind w:firstLine="720"/>
    </w:pPr>
    <w:rPr>
      <w:rFonts w:ascii="Arial" w:hAnsi="Arial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5F0219"/>
    <w:rPr>
      <w:rFonts w:ascii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F0219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a">
    <w:name w:val="Без интервала"/>
    <w:link w:val="a0"/>
    <w:uiPriority w:val="99"/>
    <w:rsid w:val="00BB519E"/>
    <w:rPr>
      <w:rFonts w:ascii="Calibri" w:hAnsi="Calibri" w:cs="Times New Roman"/>
      <w:lang w:val="en-US" w:eastAsia="en-US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BB519E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4</Pages>
  <Words>1103</Words>
  <Characters>6293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ТЕМРЮКСКИЙ РАЙОН</dc:title>
  <dc:subject/>
  <dc:creator>Роман</dc:creator>
  <cp:keywords/>
  <dc:description/>
  <cp:lastModifiedBy>C64-3</cp:lastModifiedBy>
  <cp:revision>21</cp:revision>
  <cp:lastPrinted>2022-04-20T13:49:00Z</cp:lastPrinted>
  <dcterms:created xsi:type="dcterms:W3CDTF">2021-10-05T08:46:00Z</dcterms:created>
  <dcterms:modified xsi:type="dcterms:W3CDTF">2022-04-21T10:47:00Z</dcterms:modified>
</cp:coreProperties>
</file>