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FF2E30" w:rsidRDefault="002A0EFC" w:rsidP="00827D9C">
      <w:pPr>
        <w:jc w:val="center"/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A65CA0" w:rsidRPr="008C67CD">
        <w:rPr>
          <w:b/>
        </w:rPr>
        <w:t>в том числе аудит в сфере закупок</w:t>
      </w:r>
      <w:r w:rsidR="00A65CA0" w:rsidRPr="006163F8">
        <w:rPr>
          <w:b/>
          <w:bCs/>
        </w:rPr>
        <w:t xml:space="preserve"> в </w:t>
      </w:r>
      <w:r w:rsidR="000B73C7" w:rsidRPr="000B73C7">
        <w:rPr>
          <w:b/>
        </w:rPr>
        <w:t>муниципальном бюджетном учреждении дополнительного образования детская школа иску</w:t>
      </w:r>
      <w:proofErr w:type="gramStart"/>
      <w:r w:rsidR="000B73C7" w:rsidRPr="000B73C7">
        <w:rPr>
          <w:b/>
        </w:rPr>
        <w:t>сств ст</w:t>
      </w:r>
      <w:proofErr w:type="gramEnd"/>
      <w:r w:rsidR="000B73C7" w:rsidRPr="000B73C7">
        <w:rPr>
          <w:b/>
        </w:rPr>
        <w:t>аницы Челбасской муниципального образования Каневской район</w:t>
      </w:r>
      <w:r w:rsidR="000B73C7" w:rsidRPr="009077CA">
        <w:t xml:space="preserve"> </w:t>
      </w:r>
    </w:p>
    <w:p w:rsidR="000B73C7" w:rsidRPr="002A0EFC" w:rsidRDefault="000B73C7" w:rsidP="00827D9C">
      <w:pPr>
        <w:jc w:val="center"/>
        <w:rPr>
          <w:rFonts w:eastAsiaTheme="minorHAnsi"/>
          <w:lang w:eastAsia="en-US"/>
        </w:rPr>
      </w:pPr>
    </w:p>
    <w:p w:rsidR="002A0EFC" w:rsidRPr="00FF2E30" w:rsidRDefault="002A0EFC" w:rsidP="002A0EFC">
      <w:pPr>
        <w:ind w:firstLine="709"/>
        <w:jc w:val="both"/>
      </w:pPr>
      <w:proofErr w:type="gramStart"/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Pr="002A0EFC">
        <w:t xml:space="preserve"> год, </w:t>
      </w:r>
      <w:r w:rsidR="00FF2E30" w:rsidRPr="00FF2E30">
        <w:t xml:space="preserve">в </w:t>
      </w:r>
      <w:r w:rsidR="000B73C7" w:rsidRPr="00E660F0">
        <w:t>муниципальном бюджетном учреждении дополнительного образования детская школа искусств станицы Челбасской муниципального образования Каневской район</w:t>
      </w:r>
      <w:r w:rsidR="000B73C7" w:rsidRPr="009077CA">
        <w:t xml:space="preserve"> (дале</w:t>
      </w:r>
      <w:r w:rsidR="000B73C7" w:rsidRPr="008660DC">
        <w:t>е –</w:t>
      </w:r>
      <w:r w:rsidR="000B73C7">
        <w:t xml:space="preserve"> </w:t>
      </w:r>
      <w:r w:rsidR="000B73C7">
        <w:t xml:space="preserve">МБУ ДО ДШИ </w:t>
      </w:r>
      <w:proofErr w:type="spellStart"/>
      <w:r w:rsidR="000B73C7">
        <w:t>ст-цы</w:t>
      </w:r>
      <w:proofErr w:type="spellEnd"/>
      <w:r w:rsidR="000B73C7">
        <w:t xml:space="preserve"> Челбасской)</w:t>
      </w:r>
      <w:r w:rsidR="00A65CA0" w:rsidRPr="00D778E8">
        <w:t xml:space="preserve"> </w:t>
      </w:r>
      <w:r w:rsidR="00FF2E30">
        <w:t xml:space="preserve"> </w:t>
      </w:r>
      <w:r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</w:t>
      </w:r>
      <w:proofErr w:type="gramEnd"/>
      <w:r w:rsidR="00FF2E30" w:rsidRPr="00FF2E30">
        <w:rPr>
          <w:bCs/>
        </w:rPr>
        <w:t xml:space="preserve"> </w:t>
      </w:r>
      <w:proofErr w:type="gramStart"/>
      <w:r w:rsidR="00FF2E30" w:rsidRPr="00FF2E30">
        <w:rPr>
          <w:bCs/>
        </w:rPr>
        <w:t>числе</w:t>
      </w:r>
      <w:proofErr w:type="gramEnd"/>
      <w:r w:rsidR="00FF2E30" w:rsidRPr="00FF2E30">
        <w:rPr>
          <w:bCs/>
        </w:rPr>
        <w:t xml:space="preserve"> аудит в сфере закупок</w:t>
      </w:r>
      <w:r w:rsidR="008D2C10" w:rsidRPr="00FF2E30">
        <w:t xml:space="preserve"> </w:t>
      </w:r>
      <w:r w:rsidRPr="00FF2E30">
        <w:t>за 201</w:t>
      </w:r>
      <w:r w:rsidR="00EC1FD0" w:rsidRPr="00FF2E30">
        <w:t>9</w:t>
      </w:r>
      <w:r w:rsidRPr="00FF2E30">
        <w:t xml:space="preserve"> год и текущий период 20</w:t>
      </w:r>
      <w:r w:rsidR="00EC1FD0" w:rsidRPr="00FF2E30">
        <w:t>20</w:t>
      </w:r>
      <w:r w:rsidRPr="00FF2E30">
        <w:t xml:space="preserve"> года.</w:t>
      </w:r>
    </w:p>
    <w:p w:rsidR="00981DB4" w:rsidRPr="00904588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0B73C7">
        <w:t xml:space="preserve">МБУ ДО ДШИ </w:t>
      </w:r>
      <w:proofErr w:type="spellStart"/>
      <w:r w:rsidR="000B73C7">
        <w:t>ст-цы</w:t>
      </w:r>
      <w:proofErr w:type="spellEnd"/>
      <w:r w:rsidR="000B73C7">
        <w:t xml:space="preserve"> Челбасской</w:t>
      </w:r>
      <w:r w:rsidR="00A65CA0">
        <w:t xml:space="preserve"> </w:t>
      </w:r>
      <w:r w:rsidRPr="002A0EFC">
        <w:rPr>
          <w:rFonts w:eastAsiaTheme="minorHAnsi"/>
          <w:lang w:eastAsia="en-US"/>
        </w:rPr>
        <w:t xml:space="preserve">установлены нарушения </w:t>
      </w:r>
      <w:r w:rsidR="000B73C7" w:rsidRPr="002A0EFC">
        <w:rPr>
          <w:rFonts w:eastAsiaTheme="minorHAnsi"/>
          <w:lang w:eastAsia="en-US"/>
        </w:rPr>
        <w:t>бюджетного</w:t>
      </w:r>
      <w:r w:rsidR="00C24BC1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A65CA0">
        <w:rPr>
          <w:rFonts w:eastAsiaTheme="minorHAnsi"/>
          <w:lang w:eastAsia="en-US"/>
        </w:rPr>
        <w:t>1</w:t>
      </w:r>
      <w:r w:rsidR="000B73C7">
        <w:rPr>
          <w:rFonts w:eastAsiaTheme="minorHAnsi"/>
          <w:lang w:eastAsia="en-US"/>
        </w:rPr>
        <w:t>0 634</w:t>
      </w:r>
      <w:r w:rsidR="00A65CA0">
        <w:rPr>
          <w:rFonts w:eastAsiaTheme="minorHAnsi"/>
          <w:lang w:eastAsia="en-US"/>
        </w:rPr>
        <w:t>,</w:t>
      </w:r>
      <w:r w:rsidR="000B73C7">
        <w:rPr>
          <w:rFonts w:eastAsiaTheme="minorHAnsi"/>
          <w:lang w:eastAsia="en-US"/>
        </w:rPr>
        <w:t>0</w:t>
      </w:r>
      <w:r w:rsidR="008E3BE9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 </w:t>
      </w:r>
      <w:r w:rsidR="002D06F4" w:rsidRPr="002D06F4">
        <w:t xml:space="preserve"> </w:t>
      </w:r>
      <w:r w:rsidR="00B15D71">
        <w:t>н</w:t>
      </w:r>
      <w:r w:rsidR="00B15D71" w:rsidRPr="00B15D71">
        <w:t xml:space="preserve">арушение порядка формирования и (или) финансового обеспечения выполнения государственного (муниципального) задания </w:t>
      </w:r>
      <w:r w:rsidR="00B15D71">
        <w:t xml:space="preserve">на сумму </w:t>
      </w:r>
      <w:r w:rsidR="003C20B4">
        <w:rPr>
          <w:rFonts w:eastAsiaTheme="minorHAnsi"/>
          <w:lang w:eastAsia="en-US"/>
        </w:rPr>
        <w:t xml:space="preserve">10 634,0 </w:t>
      </w:r>
      <w:r w:rsidR="002D06F4" w:rsidRP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6054A8">
        <w:t>выявлены н</w:t>
      </w:r>
      <w:r w:rsidR="006054A8" w:rsidRPr="006054A8">
        <w:t xml:space="preserve">арушения порядка ведения бухгалтерского учета </w:t>
      </w:r>
      <w:r w:rsidR="005B6017">
        <w:t xml:space="preserve">на сумму </w:t>
      </w:r>
      <w:r w:rsidR="003C20B4" w:rsidRPr="003C20B4">
        <w:t>453</w:t>
      </w:r>
      <w:r w:rsidR="00B15D71">
        <w:t>,</w:t>
      </w:r>
      <w:r w:rsidR="003C20B4" w:rsidRPr="003C20B4">
        <w:t>6</w:t>
      </w:r>
      <w:r w:rsidR="005B6017">
        <w:t xml:space="preserve"> тыс. руб.</w:t>
      </w:r>
      <w:r w:rsidR="006054A8" w:rsidRPr="006054A8">
        <w:t>,</w:t>
      </w:r>
      <w:r w:rsidR="005B6017">
        <w:t xml:space="preserve"> </w:t>
      </w:r>
      <w:r w:rsidR="00B15D71">
        <w:t xml:space="preserve">из которых </w:t>
      </w:r>
      <w:r w:rsidR="005B6017" w:rsidRPr="005B6017">
        <w:rPr>
          <w:b/>
        </w:rPr>
        <w:t xml:space="preserve"> </w:t>
      </w:r>
      <w:r w:rsidR="002950A2" w:rsidRPr="00904588">
        <w:t>несвоевременное отражение в учете</w:t>
      </w:r>
      <w:proofErr w:type="gramEnd"/>
      <w:r w:rsidR="002950A2" w:rsidRPr="00904588">
        <w:t xml:space="preserve"> хозяйственных операций, </w:t>
      </w:r>
      <w:r w:rsidR="00B15D71">
        <w:t>н</w:t>
      </w:r>
      <w:r w:rsidR="00B15D71" w:rsidRPr="00B15D71">
        <w:t xml:space="preserve">арушение порядка ведения бюджетного и бухгалтерского учета   в части учета операций с бюджетными ассигнованиями, </w:t>
      </w:r>
      <w:r w:rsidR="00A65CA0">
        <w:t xml:space="preserve">а также нарушения </w:t>
      </w:r>
      <w:proofErr w:type="gramStart"/>
      <w:r w:rsidR="00A65CA0">
        <w:t>при</w:t>
      </w:r>
      <w:proofErr w:type="gramEnd"/>
      <w:r w:rsidR="00A65CA0">
        <w:t xml:space="preserve"> </w:t>
      </w:r>
      <w:proofErr w:type="gramStart"/>
      <w:r w:rsidR="00A65CA0">
        <w:t>оформления</w:t>
      </w:r>
      <w:proofErr w:type="gramEnd"/>
      <w:r w:rsidR="00A65CA0">
        <w:t xml:space="preserve"> хозяйственных операций первичными учетными документами</w:t>
      </w:r>
      <w:r w:rsidR="008E3BE9">
        <w:t xml:space="preserve"> и нарушение</w:t>
      </w:r>
      <w:r w:rsidR="008E3BE9" w:rsidRPr="008E3BE9">
        <w:t xml:space="preserve"> порядка управления и распоряжения </w:t>
      </w:r>
      <w:r w:rsidR="00A65CA0">
        <w:t>муниципальным имуществом</w:t>
      </w:r>
      <w:r w:rsidR="008E3BE9">
        <w:t xml:space="preserve"> на сумму </w:t>
      </w:r>
      <w:r w:rsidR="003C20B4" w:rsidRPr="003C20B4">
        <w:t>145</w:t>
      </w:r>
      <w:r w:rsidR="00A65CA0">
        <w:t>,</w:t>
      </w:r>
      <w:r w:rsidR="003C20B4" w:rsidRPr="003C20B4">
        <w:t>4</w:t>
      </w:r>
      <w:r w:rsidR="008E3BE9">
        <w:t xml:space="preserve"> тыс. руб</w:t>
      </w:r>
      <w:r w:rsidR="00904588" w:rsidRPr="00B15D71">
        <w:t>.</w:t>
      </w:r>
    </w:p>
    <w:p w:rsidR="001F65FF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Установлены финансовые нарушения на сумму </w:t>
      </w:r>
      <w:r w:rsidR="003C20B4" w:rsidRPr="003C20B4">
        <w:rPr>
          <w:rFonts w:eastAsiaTheme="minorHAnsi"/>
          <w:lang w:eastAsia="en-US"/>
        </w:rPr>
        <w:t>195</w:t>
      </w:r>
      <w:r w:rsidR="00B15D71">
        <w:rPr>
          <w:rFonts w:eastAsiaTheme="minorHAnsi"/>
          <w:lang w:eastAsia="en-US"/>
        </w:rPr>
        <w:t>,</w:t>
      </w:r>
      <w:r w:rsidR="003C20B4" w:rsidRPr="003C20B4">
        <w:rPr>
          <w:rFonts w:eastAsiaTheme="minorHAnsi"/>
          <w:lang w:eastAsia="en-US"/>
        </w:rPr>
        <w:t>4</w:t>
      </w:r>
      <w:r w:rsidR="00B15D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 руб., в том числе нарушения порядка и условий оплаты труда</w:t>
      </w:r>
      <w:r w:rsidR="003C20B4">
        <w:rPr>
          <w:rFonts w:eastAsiaTheme="minorHAnsi"/>
          <w:lang w:eastAsia="en-US"/>
        </w:rPr>
        <w:t>, дополнительного отпуска</w:t>
      </w:r>
      <w:r>
        <w:rPr>
          <w:rFonts w:eastAsiaTheme="minorHAnsi"/>
          <w:lang w:eastAsia="en-US"/>
        </w:rPr>
        <w:t xml:space="preserve"> сотрудников</w:t>
      </w:r>
      <w:r w:rsidR="00A65CA0">
        <w:rPr>
          <w:rFonts w:eastAsiaTheme="minorHAnsi"/>
          <w:lang w:eastAsia="en-US"/>
        </w:rPr>
        <w:t xml:space="preserve"> учреждения</w:t>
      </w:r>
      <w:r w:rsidR="001F65FF">
        <w:rPr>
          <w:rFonts w:eastAsiaTheme="minorHAnsi"/>
          <w:lang w:eastAsia="en-US"/>
        </w:rPr>
        <w:t xml:space="preserve"> </w:t>
      </w:r>
      <w:r w:rsidR="003C20B4">
        <w:rPr>
          <w:rFonts w:eastAsiaTheme="minorHAnsi"/>
          <w:lang w:eastAsia="en-US"/>
        </w:rPr>
        <w:t xml:space="preserve"> компенсации расходов  по оплате коммунальных услуг</w:t>
      </w:r>
      <w:r w:rsidR="00A65CA0">
        <w:rPr>
          <w:rFonts w:eastAsiaTheme="minorHAnsi"/>
          <w:lang w:eastAsia="en-US"/>
        </w:rPr>
        <w:t>,</w:t>
      </w:r>
      <w:r w:rsidR="00FC26FE">
        <w:rPr>
          <w:rFonts w:eastAsiaTheme="minorHAnsi"/>
          <w:lang w:eastAsia="en-US"/>
        </w:rPr>
        <w:t xml:space="preserve"> списание  подотчетных сумм при отсутствии документов, подтверждающих оплату,</w:t>
      </w:r>
      <w:r w:rsidR="00A65CA0">
        <w:rPr>
          <w:rFonts w:eastAsiaTheme="minorHAnsi"/>
          <w:lang w:eastAsia="en-US"/>
        </w:rPr>
        <w:t xml:space="preserve"> а также неэффективное использование бюджетных средств в сумме </w:t>
      </w:r>
      <w:r w:rsidR="003C20B4">
        <w:rPr>
          <w:rFonts w:eastAsiaTheme="minorHAnsi"/>
          <w:lang w:eastAsia="en-US"/>
        </w:rPr>
        <w:t>65</w:t>
      </w:r>
      <w:r w:rsidR="00A65CA0">
        <w:rPr>
          <w:rFonts w:eastAsiaTheme="minorHAnsi"/>
          <w:lang w:eastAsia="en-US"/>
        </w:rPr>
        <w:t>,0 тыс. руб.</w:t>
      </w:r>
      <w:r w:rsidR="001F65FF">
        <w:rPr>
          <w:rFonts w:eastAsiaTheme="minorHAnsi"/>
          <w:lang w:eastAsia="en-US"/>
        </w:rPr>
        <w:t xml:space="preserve"> </w:t>
      </w:r>
      <w:r w:rsidR="00FC26FE">
        <w:rPr>
          <w:rFonts w:eastAsiaTheme="minorHAnsi"/>
          <w:lang w:eastAsia="en-US"/>
        </w:rPr>
        <w:t>в результате неправомерного деления класса, занимающегося по дополнительным общеразвивающим  программам на группы.</w:t>
      </w:r>
      <w:proofErr w:type="gramEnd"/>
      <w:r w:rsidR="00FC26FE">
        <w:rPr>
          <w:rFonts w:eastAsiaTheme="minorHAnsi"/>
          <w:lang w:eastAsia="en-US"/>
        </w:rPr>
        <w:t xml:space="preserve"> Кроме этого, установлено неправомерное использование субсидии в сумме 89,0 тыс. руб. в результате невыполнения муниципального задания.</w:t>
      </w:r>
    </w:p>
    <w:p w:rsidR="00D41C7C" w:rsidRDefault="00D41C7C" w:rsidP="00D41C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</w:t>
      </w:r>
      <w:r w:rsidRPr="005A5562">
        <w:rPr>
          <w:rFonts w:eastAsiaTheme="minorHAnsi"/>
          <w:lang w:eastAsia="en-US"/>
        </w:rPr>
        <w:t>соблюдения требований трудового законодательства</w:t>
      </w:r>
      <w:r>
        <w:rPr>
          <w:rFonts w:eastAsiaTheme="minorHAnsi"/>
          <w:lang w:eastAsia="en-US"/>
        </w:rPr>
        <w:t xml:space="preserve"> </w:t>
      </w:r>
      <w:r w:rsidRPr="005A5562">
        <w:rPr>
          <w:rFonts w:eastAsiaTheme="minorHAnsi"/>
          <w:lang w:eastAsia="en-US"/>
        </w:rPr>
        <w:t>установлено</w:t>
      </w:r>
      <w:r>
        <w:rPr>
          <w:rFonts w:eastAsiaTheme="minorHAnsi"/>
          <w:lang w:eastAsia="en-US"/>
        </w:rPr>
        <w:t>, что в</w:t>
      </w:r>
      <w:r w:rsidRPr="005A5562">
        <w:rPr>
          <w:rFonts w:eastAsiaTheme="minorHAnsi"/>
          <w:lang w:eastAsia="en-US"/>
        </w:rPr>
        <w:t xml:space="preserve"> нарушение ТК РФ трудовые договора не содержат </w:t>
      </w:r>
      <w:r>
        <w:rPr>
          <w:rFonts w:eastAsiaTheme="minorHAnsi"/>
          <w:lang w:eastAsia="en-US"/>
        </w:rPr>
        <w:t xml:space="preserve">ряд </w:t>
      </w:r>
      <w:r w:rsidRPr="005A5562">
        <w:rPr>
          <w:rFonts w:eastAsiaTheme="minorHAnsi"/>
          <w:lang w:eastAsia="en-US"/>
        </w:rPr>
        <w:t>обязательных условий</w:t>
      </w:r>
      <w:r>
        <w:rPr>
          <w:rFonts w:eastAsiaTheme="minorHAnsi"/>
          <w:lang w:eastAsia="en-US"/>
        </w:rPr>
        <w:t>.</w:t>
      </w:r>
    </w:p>
    <w:p w:rsidR="007A476D" w:rsidRDefault="001D0AF9" w:rsidP="001D0AF9">
      <w:pPr>
        <w:ind w:firstLine="720"/>
        <w:jc w:val="both"/>
      </w:pPr>
      <w:proofErr w:type="gramStart"/>
      <w:r w:rsidRPr="001D0AF9">
        <w:t xml:space="preserve">Проведенным аудитом в сфере закупок установлено, что </w:t>
      </w:r>
      <w:r w:rsidR="00387C80" w:rsidRPr="00387C80">
        <w:t xml:space="preserve"> </w:t>
      </w:r>
      <w:r w:rsidR="00FC26FE">
        <w:t xml:space="preserve">МБУ ДО ДШИ </w:t>
      </w:r>
      <w:proofErr w:type="spellStart"/>
      <w:r w:rsidR="00FC26FE">
        <w:t>ст-цы</w:t>
      </w:r>
      <w:proofErr w:type="spellEnd"/>
      <w:r w:rsidR="00FC26FE">
        <w:t xml:space="preserve"> Челбасской</w:t>
      </w:r>
      <w:r w:rsidRPr="001D0AF9">
        <w:t xml:space="preserve"> не в полной мере осуществляются действия, сопровождающие закупочную деятельность, а именно </w:t>
      </w:r>
      <w:r w:rsidR="00B126EB">
        <w:t>установлен</w:t>
      </w:r>
      <w:r w:rsidR="004739E2">
        <w:t>а неправомерная оплата за счет средств учреждения взносов</w:t>
      </w:r>
      <w:r w:rsidR="00B126EB">
        <w:t xml:space="preserve"> </w:t>
      </w:r>
      <w:r w:rsidR="004739E2">
        <w:t xml:space="preserve">на обязательное </w:t>
      </w:r>
      <w:r w:rsidR="004739E2">
        <w:lastRenderedPageBreak/>
        <w:t>страхование  в сумме 11,9 тыс. руб., кроме этого заказчиком были осуществлены закупки без своевременного внесения изменений в план-график закупок, а также при отсутствии в заключенных договорах обязательных</w:t>
      </w:r>
      <w:proofErr w:type="gramEnd"/>
      <w:r w:rsidR="004739E2">
        <w:t xml:space="preserve"> условий.</w:t>
      </w:r>
    </w:p>
    <w:p w:rsidR="00AF3875" w:rsidRDefault="00AF3875" w:rsidP="001D0AF9">
      <w:pPr>
        <w:ind w:firstLine="720"/>
        <w:jc w:val="both"/>
      </w:pPr>
      <w:r>
        <w:t>А также в ходе контрольного мероприятия отмечено отсутствие муниципальных нормативных правовых актов, определяющих условия и порядок предоставления мер социальной поддержки педагогическим работникам дополнительного образования, подведомственным отделу культуры, а также несоответствие установленной  ведомственной формы соглашения на предоставление субсидии на финансовое обеспечение выполнения муниципального задания требованиям бюджетного законодательства.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</w:t>
      </w:r>
      <w:r w:rsidR="00AF3875">
        <w:rPr>
          <w:rFonts w:eastAsiaTheme="minorHAnsi"/>
          <w:lang w:eastAsia="en-US"/>
        </w:rPr>
        <w:t>отдела культуры</w:t>
      </w:r>
      <w:r w:rsidR="003E4B1E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50BE5">
        <w:rPr>
          <w:rFonts w:eastAsiaTheme="minorHAnsi"/>
          <w:lang w:eastAsia="en-US"/>
        </w:rPr>
        <w:t>, в том числе</w:t>
      </w:r>
      <w:r w:rsidR="00D50BE5" w:rsidRPr="00D50BE5">
        <w:t xml:space="preserve"> </w:t>
      </w:r>
      <w:r w:rsidR="00905197">
        <w:rPr>
          <w:spacing w:val="3"/>
        </w:rPr>
        <w:t xml:space="preserve">по </w:t>
      </w:r>
      <w:r w:rsidR="00B86540">
        <w:rPr>
          <w:spacing w:val="3"/>
        </w:rPr>
        <w:t xml:space="preserve">внесению изменений в </w:t>
      </w:r>
      <w:r w:rsidR="00905197">
        <w:rPr>
          <w:spacing w:val="3"/>
        </w:rPr>
        <w:t xml:space="preserve"> нормативн</w:t>
      </w:r>
      <w:r w:rsidR="00B86540">
        <w:rPr>
          <w:spacing w:val="3"/>
        </w:rPr>
        <w:t>ую</w:t>
      </w:r>
      <w:r w:rsidR="00905197">
        <w:rPr>
          <w:spacing w:val="3"/>
        </w:rPr>
        <w:t xml:space="preserve"> документаци</w:t>
      </w:r>
      <w:r w:rsidR="00B86540">
        <w:rPr>
          <w:spacing w:val="3"/>
        </w:rPr>
        <w:t>ю,</w:t>
      </w:r>
      <w:r w:rsidR="00905197">
        <w:rPr>
          <w:spacing w:val="3"/>
        </w:rPr>
        <w:t xml:space="preserve"> </w:t>
      </w:r>
      <w:r w:rsidR="00B86540">
        <w:rPr>
          <w:spacing w:val="3"/>
        </w:rPr>
        <w:t>связанную с формированием муниципального задания и его финансовым обеспечением.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0B4E3A" w:rsidRDefault="005D05C2" w:rsidP="005D05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По материалам проверки составлено два протокола об административной ответственности за </w:t>
      </w:r>
      <w:r w:rsidR="00CE0DB4">
        <w:t>невыполнение муниципального задания</w:t>
      </w:r>
      <w:r w:rsidRPr="001A3A32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D92E6B">
        <w:t>нарушение порядка формирования и (или) финансового обеспечения выполнения муниципального задания</w:t>
      </w:r>
      <w:r>
        <w:t>, должностные лица, допустившие правонарушения привлечены к административной ответственности</w:t>
      </w:r>
      <w:r>
        <w:rPr>
          <w:color w:val="000000"/>
        </w:rPr>
        <w:t xml:space="preserve">.  </w:t>
      </w:r>
    </w:p>
    <w:p w:rsidR="005B32F4" w:rsidRPr="00344876" w:rsidRDefault="005D05C2" w:rsidP="005D05C2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  <w:proofErr w:type="gramStart"/>
      <w:r w:rsidR="001A3A32" w:rsidRPr="00344876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344876">
        <w:rPr>
          <w:color w:val="000000"/>
        </w:rPr>
        <w:t xml:space="preserve"> п</w:t>
      </w:r>
      <w:r w:rsidR="0062277E" w:rsidRPr="00344876">
        <w:rPr>
          <w:color w:val="000000"/>
        </w:rPr>
        <w:t>роизведено удержани</w:t>
      </w:r>
      <w:r w:rsidR="008B558E" w:rsidRPr="00344876">
        <w:rPr>
          <w:color w:val="000000"/>
        </w:rPr>
        <w:t>е</w:t>
      </w:r>
      <w:r w:rsidR="0062277E" w:rsidRPr="00344876">
        <w:rPr>
          <w:color w:val="000000"/>
        </w:rPr>
        <w:t xml:space="preserve"> </w:t>
      </w:r>
      <w:r w:rsidR="00B86540" w:rsidRPr="00344876">
        <w:rPr>
          <w:color w:val="000000"/>
        </w:rPr>
        <w:t xml:space="preserve">неправомерно выплаченных сумм в сумме </w:t>
      </w:r>
      <w:r w:rsidR="000B4E3A" w:rsidRPr="00344876">
        <w:rPr>
          <w:color w:val="000000"/>
        </w:rPr>
        <w:t>33</w:t>
      </w:r>
      <w:r w:rsidR="00B86540" w:rsidRPr="00344876">
        <w:rPr>
          <w:color w:val="000000"/>
        </w:rPr>
        <w:t>,</w:t>
      </w:r>
      <w:r w:rsidR="000B4E3A" w:rsidRPr="00344876">
        <w:rPr>
          <w:color w:val="000000"/>
        </w:rPr>
        <w:t>2</w:t>
      </w:r>
      <w:r w:rsidR="00B86540" w:rsidRPr="00344876">
        <w:rPr>
          <w:color w:val="000000"/>
        </w:rPr>
        <w:t xml:space="preserve"> тыс. руб.</w:t>
      </w:r>
      <w:r w:rsidR="00B13E89" w:rsidRPr="00344876">
        <w:rPr>
          <w:rFonts w:eastAsiaTheme="minorHAnsi"/>
        </w:rPr>
        <w:t>,</w:t>
      </w:r>
      <w:r w:rsidR="000B4E3A" w:rsidRPr="00344876">
        <w:rPr>
          <w:rFonts w:eastAsiaTheme="minorHAnsi"/>
        </w:rPr>
        <w:t xml:space="preserve"> возвращена учреждением неправомерно полученная субсидия в сумме 89,0 тыс. руб., </w:t>
      </w:r>
      <w:r w:rsidR="00B13E89" w:rsidRPr="00344876">
        <w:rPr>
          <w:rFonts w:eastAsiaTheme="minorHAnsi"/>
        </w:rPr>
        <w:t xml:space="preserve"> в</w:t>
      </w:r>
      <w:r w:rsidR="005B32F4" w:rsidRPr="00344876">
        <w:rPr>
          <w:rFonts w:eastAsiaTheme="minorHAnsi"/>
          <w:lang w:eastAsia="en-US"/>
        </w:rPr>
        <w:t xml:space="preserve"> трудовые договоры включены требуемые обязательные условия</w:t>
      </w:r>
      <w:r w:rsidR="00B86540" w:rsidRPr="00344876">
        <w:rPr>
          <w:rFonts w:eastAsiaTheme="minorHAnsi"/>
          <w:lang w:eastAsia="en-US"/>
        </w:rPr>
        <w:t xml:space="preserve"> об учебной нагрузке</w:t>
      </w:r>
      <w:r w:rsidR="00C709F2" w:rsidRPr="00344876">
        <w:rPr>
          <w:rFonts w:eastAsiaTheme="minorHAnsi"/>
          <w:lang w:eastAsia="en-US"/>
        </w:rPr>
        <w:t>,</w:t>
      </w:r>
      <w:r w:rsidR="00587D77" w:rsidRPr="00344876">
        <w:rPr>
          <w:rFonts w:eastAsiaTheme="minorHAnsi"/>
          <w:lang w:eastAsia="en-US"/>
        </w:rPr>
        <w:t xml:space="preserve"> </w:t>
      </w:r>
      <w:r w:rsidRPr="00344876">
        <w:rPr>
          <w:spacing w:val="3"/>
          <w:lang w:bidi="ru-RU"/>
        </w:rPr>
        <w:t>устранены нарушения в части ведения бухгалтерского учета</w:t>
      </w:r>
      <w:r w:rsidR="00900323" w:rsidRPr="00344876">
        <w:rPr>
          <w:spacing w:val="3"/>
          <w:lang w:bidi="ru-RU"/>
        </w:rPr>
        <w:t xml:space="preserve">, </w:t>
      </w:r>
      <w:r w:rsidR="000B4E3A" w:rsidRPr="00344876">
        <w:rPr>
          <w:spacing w:val="3"/>
          <w:lang w:bidi="ru-RU"/>
        </w:rPr>
        <w:t>отделом культуры</w:t>
      </w:r>
      <w:r w:rsidR="00900323" w:rsidRPr="00344876">
        <w:rPr>
          <w:spacing w:val="3"/>
          <w:lang w:bidi="ru-RU"/>
        </w:rPr>
        <w:t xml:space="preserve"> приведены локальные акты в области</w:t>
      </w:r>
      <w:proofErr w:type="gramEnd"/>
      <w:r w:rsidR="00900323" w:rsidRPr="00344876">
        <w:rPr>
          <w:spacing w:val="3"/>
          <w:lang w:bidi="ru-RU"/>
        </w:rPr>
        <w:t xml:space="preserve"> формировани</w:t>
      </w:r>
      <w:r w:rsidR="001B19FD" w:rsidRPr="00344876">
        <w:rPr>
          <w:spacing w:val="3"/>
          <w:lang w:bidi="ru-RU"/>
        </w:rPr>
        <w:t>я</w:t>
      </w:r>
      <w:r w:rsidR="00900323" w:rsidRPr="00344876">
        <w:rPr>
          <w:spacing w:val="3"/>
          <w:lang w:bidi="ru-RU"/>
        </w:rPr>
        <w:t xml:space="preserve"> и финансового обеспечения муниципального </w:t>
      </w:r>
      <w:r w:rsidR="001B19FD" w:rsidRPr="00344876">
        <w:rPr>
          <w:spacing w:val="3"/>
          <w:lang w:bidi="ru-RU"/>
        </w:rPr>
        <w:t>задания</w:t>
      </w:r>
      <w:r w:rsidR="000B4E3A" w:rsidRPr="00344876">
        <w:rPr>
          <w:spacing w:val="3"/>
          <w:lang w:bidi="ru-RU"/>
        </w:rPr>
        <w:t>, а также подготовлены необходимые муниципальные нормативные правовые акты,</w:t>
      </w:r>
      <w:r w:rsidR="001B19FD" w:rsidRPr="00344876">
        <w:rPr>
          <w:spacing w:val="3"/>
          <w:lang w:bidi="ru-RU"/>
        </w:rPr>
        <w:t xml:space="preserve"> </w:t>
      </w:r>
      <w:r w:rsidR="00900323" w:rsidRPr="00344876">
        <w:rPr>
          <w:spacing w:val="3"/>
          <w:lang w:bidi="ru-RU"/>
        </w:rPr>
        <w:t>в соответстви</w:t>
      </w:r>
      <w:r w:rsidR="000B4E3A" w:rsidRPr="00344876">
        <w:rPr>
          <w:spacing w:val="3"/>
          <w:lang w:bidi="ru-RU"/>
        </w:rPr>
        <w:t>и</w:t>
      </w:r>
      <w:r w:rsidR="00900323" w:rsidRPr="00344876">
        <w:rPr>
          <w:spacing w:val="3"/>
          <w:lang w:bidi="ru-RU"/>
        </w:rPr>
        <w:t xml:space="preserve"> с требованиями бюджетного законодательства</w:t>
      </w:r>
      <w:r w:rsidR="000B0DFD" w:rsidRPr="00344876">
        <w:rPr>
          <w:spacing w:val="3"/>
          <w:lang w:bidi="ru-RU"/>
        </w:rPr>
        <w:t>.</w:t>
      </w:r>
    </w:p>
    <w:p w:rsidR="002A0EFC" w:rsidRPr="002A0EFC" w:rsidRDefault="002A0EF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344876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5D05C2" w:rsidRPr="00344876">
        <w:rPr>
          <w:rFonts w:eastAsiaTheme="minorHAnsi"/>
          <w:lang w:eastAsia="en-US"/>
        </w:rPr>
        <w:t xml:space="preserve"> </w:t>
      </w:r>
      <w:r w:rsidR="00344876" w:rsidRPr="00344876">
        <w:rPr>
          <w:rFonts w:eastAsiaTheme="minorHAnsi"/>
          <w:lang w:eastAsia="en-US"/>
        </w:rPr>
        <w:t>лицу ответственному на формирование и финансовое обеспечение муниципального задания</w:t>
      </w:r>
      <w:r w:rsidR="00E95FD9" w:rsidRPr="00344876">
        <w:rPr>
          <w:rFonts w:eastAsiaTheme="minorHAnsi"/>
          <w:lang w:eastAsia="en-US"/>
        </w:rPr>
        <w:t>.</w:t>
      </w:r>
      <w:bookmarkStart w:id="0" w:name="_GoBack"/>
      <w:bookmarkEnd w:id="0"/>
      <w:r w:rsidR="00753FD2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F496B"/>
    <w:rsid w:val="001010B9"/>
    <w:rsid w:val="00104000"/>
    <w:rsid w:val="001A3A32"/>
    <w:rsid w:val="001B19FD"/>
    <w:rsid w:val="001B3B55"/>
    <w:rsid w:val="001D0AF9"/>
    <w:rsid w:val="001F65FF"/>
    <w:rsid w:val="00210419"/>
    <w:rsid w:val="00244CE9"/>
    <w:rsid w:val="00271D31"/>
    <w:rsid w:val="002950A2"/>
    <w:rsid w:val="002A0EFC"/>
    <w:rsid w:val="002C69F2"/>
    <w:rsid w:val="002D06F4"/>
    <w:rsid w:val="002D47B0"/>
    <w:rsid w:val="002F2478"/>
    <w:rsid w:val="002F55B8"/>
    <w:rsid w:val="00344876"/>
    <w:rsid w:val="003527B4"/>
    <w:rsid w:val="00387C80"/>
    <w:rsid w:val="003C20B4"/>
    <w:rsid w:val="003E39FD"/>
    <w:rsid w:val="003E4B1E"/>
    <w:rsid w:val="00406BE2"/>
    <w:rsid w:val="00432C11"/>
    <w:rsid w:val="0046317B"/>
    <w:rsid w:val="004739E2"/>
    <w:rsid w:val="00491D00"/>
    <w:rsid w:val="004C0A0B"/>
    <w:rsid w:val="005314BC"/>
    <w:rsid w:val="0055152B"/>
    <w:rsid w:val="00567168"/>
    <w:rsid w:val="005833B1"/>
    <w:rsid w:val="00587D77"/>
    <w:rsid w:val="005A01A9"/>
    <w:rsid w:val="005A3E11"/>
    <w:rsid w:val="005A5562"/>
    <w:rsid w:val="005A6686"/>
    <w:rsid w:val="005B32F4"/>
    <w:rsid w:val="005B6017"/>
    <w:rsid w:val="005D05C2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A476D"/>
    <w:rsid w:val="007D0ACA"/>
    <w:rsid w:val="007E698E"/>
    <w:rsid w:val="007F58E3"/>
    <w:rsid w:val="0080443C"/>
    <w:rsid w:val="00805F80"/>
    <w:rsid w:val="00827D9C"/>
    <w:rsid w:val="00830E5D"/>
    <w:rsid w:val="008509DA"/>
    <w:rsid w:val="00851C9C"/>
    <w:rsid w:val="0089328D"/>
    <w:rsid w:val="008B558E"/>
    <w:rsid w:val="008D18B4"/>
    <w:rsid w:val="008D2C10"/>
    <w:rsid w:val="008E3BE9"/>
    <w:rsid w:val="00900323"/>
    <w:rsid w:val="00904588"/>
    <w:rsid w:val="00905197"/>
    <w:rsid w:val="00940B5A"/>
    <w:rsid w:val="00943148"/>
    <w:rsid w:val="00981DB4"/>
    <w:rsid w:val="009B21CA"/>
    <w:rsid w:val="009C3B82"/>
    <w:rsid w:val="009C5858"/>
    <w:rsid w:val="00A11AD5"/>
    <w:rsid w:val="00A26C76"/>
    <w:rsid w:val="00A65CA0"/>
    <w:rsid w:val="00A913C7"/>
    <w:rsid w:val="00AC7663"/>
    <w:rsid w:val="00AF3875"/>
    <w:rsid w:val="00AF390C"/>
    <w:rsid w:val="00B126EB"/>
    <w:rsid w:val="00B13E89"/>
    <w:rsid w:val="00B15D71"/>
    <w:rsid w:val="00B24109"/>
    <w:rsid w:val="00B32BC7"/>
    <w:rsid w:val="00B65F14"/>
    <w:rsid w:val="00B83870"/>
    <w:rsid w:val="00B84CC8"/>
    <w:rsid w:val="00B86540"/>
    <w:rsid w:val="00BB186D"/>
    <w:rsid w:val="00BC412F"/>
    <w:rsid w:val="00C13199"/>
    <w:rsid w:val="00C24BC1"/>
    <w:rsid w:val="00C6605C"/>
    <w:rsid w:val="00C709F2"/>
    <w:rsid w:val="00C762B7"/>
    <w:rsid w:val="00C855F0"/>
    <w:rsid w:val="00C94517"/>
    <w:rsid w:val="00CA63C3"/>
    <w:rsid w:val="00CB7F99"/>
    <w:rsid w:val="00CE0DB4"/>
    <w:rsid w:val="00D0300B"/>
    <w:rsid w:val="00D0574B"/>
    <w:rsid w:val="00D272EB"/>
    <w:rsid w:val="00D333A8"/>
    <w:rsid w:val="00D41C7C"/>
    <w:rsid w:val="00D4346A"/>
    <w:rsid w:val="00D50BE5"/>
    <w:rsid w:val="00D8716F"/>
    <w:rsid w:val="00DA4B7F"/>
    <w:rsid w:val="00DC082F"/>
    <w:rsid w:val="00E10413"/>
    <w:rsid w:val="00E27DBA"/>
    <w:rsid w:val="00E7171B"/>
    <w:rsid w:val="00E90CA9"/>
    <w:rsid w:val="00E95FD9"/>
    <w:rsid w:val="00EB48FD"/>
    <w:rsid w:val="00EC1FD0"/>
    <w:rsid w:val="00ED58FB"/>
    <w:rsid w:val="00EE2392"/>
    <w:rsid w:val="00EF268B"/>
    <w:rsid w:val="00EF6975"/>
    <w:rsid w:val="00F653D4"/>
    <w:rsid w:val="00F934A9"/>
    <w:rsid w:val="00FB10E2"/>
    <w:rsid w:val="00FC26F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709B-7868-44E9-A35A-CFEC886F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2019-05-31T10:30:00Z</cp:lastPrinted>
  <dcterms:created xsi:type="dcterms:W3CDTF">2020-12-15T07:42:00Z</dcterms:created>
  <dcterms:modified xsi:type="dcterms:W3CDTF">2020-12-15T07:42:00Z</dcterms:modified>
</cp:coreProperties>
</file>