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E17AEC" w:rsidRDefault="00E17AEC" w:rsidP="00E17AE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отдельных вопросов </w:t>
      </w:r>
      <w:r w:rsidRPr="00266CDC">
        <w:rPr>
          <w:b/>
          <w:bCs/>
        </w:rPr>
        <w:t xml:space="preserve">финансово-хозяйственной деятельности </w:t>
      </w:r>
      <w:r>
        <w:rPr>
          <w:b/>
        </w:rPr>
        <w:t xml:space="preserve">администрации </w:t>
      </w:r>
      <w:proofErr w:type="spellStart"/>
      <w:r w:rsidR="004C7ADB">
        <w:rPr>
          <w:b/>
        </w:rPr>
        <w:t>Новоминского</w:t>
      </w:r>
      <w:proofErr w:type="spellEnd"/>
      <w:r>
        <w:rPr>
          <w:b/>
        </w:rPr>
        <w:t xml:space="preserve"> сельского поселения</w:t>
      </w:r>
    </w:p>
    <w:p w:rsidR="00E17AEC" w:rsidRDefault="00E17AEC" w:rsidP="00E17A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6CDC">
        <w:rPr>
          <w:b/>
          <w:bCs/>
        </w:rPr>
        <w:t>Каневско</w:t>
      </w:r>
      <w:r>
        <w:rPr>
          <w:b/>
          <w:bCs/>
        </w:rPr>
        <w:t>го</w:t>
      </w:r>
      <w:r w:rsidRPr="00266CDC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827D9C" w:rsidRPr="00E17AEC" w:rsidRDefault="00827D9C" w:rsidP="00827D9C">
      <w:pPr>
        <w:jc w:val="center"/>
        <w:rPr>
          <w:rFonts w:eastAsiaTheme="minorHAnsi"/>
          <w:lang w:eastAsia="en-US"/>
        </w:rPr>
      </w:pPr>
    </w:p>
    <w:p w:rsidR="002A0EFC" w:rsidRPr="00E17AEC" w:rsidRDefault="002A0EFC" w:rsidP="00E17AEC">
      <w:pPr>
        <w:widowControl w:val="0"/>
        <w:autoSpaceDE w:val="0"/>
        <w:autoSpaceDN w:val="0"/>
        <w:adjustRightInd w:val="0"/>
        <w:ind w:firstLine="708"/>
        <w:jc w:val="both"/>
      </w:pPr>
      <w:r w:rsidRPr="00E17AEC">
        <w:t>В соответствии с планом работы Контрольно-счетной палаты муниципального образования Каневской район на 201</w:t>
      </w:r>
      <w:r w:rsidR="00E17AEC" w:rsidRPr="00E17AEC">
        <w:t>9</w:t>
      </w:r>
      <w:r w:rsidRPr="00E17AEC">
        <w:t xml:space="preserve"> год в</w:t>
      </w:r>
      <w:r w:rsidR="00827D9C" w:rsidRPr="00E17AEC">
        <w:t xml:space="preserve"> </w:t>
      </w:r>
      <w:r w:rsidR="00E17AEC" w:rsidRPr="00E17AEC">
        <w:t xml:space="preserve">администрации </w:t>
      </w:r>
      <w:proofErr w:type="spellStart"/>
      <w:r w:rsidR="00C4090E">
        <w:t>Новомин</w:t>
      </w:r>
      <w:r w:rsidR="00E17AEC" w:rsidRPr="00E17AEC">
        <w:t>ского</w:t>
      </w:r>
      <w:proofErr w:type="spellEnd"/>
      <w:r w:rsidR="00E17AEC" w:rsidRPr="00E17AEC">
        <w:t xml:space="preserve"> сельского поселения</w:t>
      </w:r>
      <w:r w:rsidR="00E17AEC">
        <w:t xml:space="preserve"> </w:t>
      </w:r>
      <w:r w:rsidR="00E17AEC" w:rsidRPr="00E17AEC">
        <w:rPr>
          <w:bCs/>
        </w:rPr>
        <w:t>Каневского района</w:t>
      </w:r>
      <w:r w:rsidR="003834D8">
        <w:rPr>
          <w:bCs/>
        </w:rPr>
        <w:t xml:space="preserve"> (далее</w:t>
      </w:r>
      <w:r w:rsidR="00216A59">
        <w:rPr>
          <w:bCs/>
        </w:rPr>
        <w:t xml:space="preserve"> –администрация)</w:t>
      </w:r>
      <w:r w:rsidR="00E17AEC" w:rsidRPr="00E17AEC">
        <w:rPr>
          <w:bCs/>
        </w:rPr>
        <w:t xml:space="preserve"> </w:t>
      </w:r>
      <w:r w:rsidRPr="00E17AEC">
        <w:t>проведена проверка</w:t>
      </w:r>
      <w:r w:rsidR="004C7ADB">
        <w:t xml:space="preserve"> отдельных вопросов</w:t>
      </w:r>
      <w:r w:rsidRPr="00E17AEC">
        <w:t xml:space="preserve"> </w:t>
      </w:r>
      <w:r w:rsidR="008D2C10" w:rsidRPr="00E17AEC">
        <w:t xml:space="preserve">финансово-хозяйственной деятельности </w:t>
      </w:r>
      <w:r w:rsidRPr="00E17AEC">
        <w:t>за 201</w:t>
      </w:r>
      <w:r w:rsidR="00E17AEC" w:rsidRPr="00E17AEC">
        <w:t>8</w:t>
      </w:r>
      <w:r w:rsidRPr="00E17AEC">
        <w:t xml:space="preserve"> год и текущий</w:t>
      </w:r>
      <w:r w:rsidR="00E17AEC">
        <w:t xml:space="preserve"> </w:t>
      </w:r>
      <w:r w:rsidRPr="00E17AEC">
        <w:t>период 201</w:t>
      </w:r>
      <w:r w:rsidR="00216A59">
        <w:t>9</w:t>
      </w:r>
      <w:r w:rsidRPr="00E17AEC">
        <w:t xml:space="preserve"> года.</w:t>
      </w:r>
    </w:p>
    <w:p w:rsidR="005A70C6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216A59">
        <w:rPr>
          <w:bCs/>
        </w:rPr>
        <w:t>администрации</w:t>
      </w:r>
      <w:r w:rsidR="00216A59" w:rsidRPr="002A0EFC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установлены</w:t>
      </w:r>
      <w:r w:rsidR="005A70C6">
        <w:rPr>
          <w:rFonts w:eastAsiaTheme="minorHAnsi"/>
          <w:lang w:eastAsia="en-US"/>
        </w:rPr>
        <w:t xml:space="preserve"> следующие финансовые нарушения на сумму </w:t>
      </w:r>
      <w:r w:rsidR="004C7ADB">
        <w:rPr>
          <w:rFonts w:eastAsiaTheme="minorHAnsi"/>
          <w:lang w:eastAsia="en-US"/>
        </w:rPr>
        <w:t>1338,9</w:t>
      </w:r>
      <w:r w:rsidR="005A70C6">
        <w:rPr>
          <w:rFonts w:eastAsiaTheme="minorHAnsi"/>
          <w:lang w:eastAsia="en-US"/>
        </w:rPr>
        <w:t xml:space="preserve"> тыс. руб., в том числе нецелевое использование бюджетных средств на сумму </w:t>
      </w:r>
      <w:r w:rsidR="004C7ADB">
        <w:rPr>
          <w:rFonts w:eastAsiaTheme="minorHAnsi"/>
          <w:lang w:eastAsia="en-US"/>
        </w:rPr>
        <w:t>1034,2</w:t>
      </w:r>
      <w:r w:rsidR="005A70C6">
        <w:rPr>
          <w:rFonts w:eastAsiaTheme="minorHAnsi"/>
          <w:lang w:eastAsia="en-US"/>
        </w:rPr>
        <w:t xml:space="preserve"> тыс. руб., неэффективное использование бюджетных средств на сумму </w:t>
      </w:r>
      <w:r w:rsidR="004C7ADB">
        <w:rPr>
          <w:rFonts w:eastAsiaTheme="minorHAnsi"/>
          <w:lang w:eastAsia="en-US"/>
        </w:rPr>
        <w:t>6,5</w:t>
      </w:r>
      <w:r w:rsidR="005A70C6">
        <w:rPr>
          <w:rFonts w:eastAsiaTheme="minorHAnsi"/>
          <w:lang w:eastAsia="en-US"/>
        </w:rPr>
        <w:t xml:space="preserve"> тыс. руб., а также установлен факт </w:t>
      </w:r>
      <w:r w:rsidR="005A70C6" w:rsidRPr="00F13375">
        <w:t>доведен</w:t>
      </w:r>
      <w:r w:rsidR="005A70C6">
        <w:t>ия</w:t>
      </w:r>
      <w:r w:rsidR="005A70C6" w:rsidRPr="00F13375">
        <w:t xml:space="preserve"> лимитов бюджетных обязательств по расходам на выплату персоналу в объеме на </w:t>
      </w:r>
      <w:r w:rsidR="004C7ADB">
        <w:t>234,5 тыс.</w:t>
      </w:r>
      <w:r w:rsidR="005A70C6" w:rsidRPr="00F13375">
        <w:t xml:space="preserve"> руб. </w:t>
      </w:r>
      <w:r w:rsidR="004C7ADB">
        <w:t>мен</w:t>
      </w:r>
      <w:r w:rsidR="005A70C6" w:rsidRPr="00F13375">
        <w:t>ьше чем расчетный плановы</w:t>
      </w:r>
      <w:r w:rsidR="005A70C6">
        <w:t>й</w:t>
      </w:r>
      <w:r w:rsidR="005A70C6" w:rsidRPr="00F13375">
        <w:t xml:space="preserve"> фонд</w:t>
      </w:r>
      <w:proofErr w:type="gramEnd"/>
      <w:r w:rsidR="005A70C6">
        <w:t xml:space="preserve">, а также </w:t>
      </w:r>
      <w:r w:rsidR="004C7ADB">
        <w:t xml:space="preserve">выплата заработной платы в </w:t>
      </w:r>
      <w:proofErr w:type="gramStart"/>
      <w:r w:rsidR="004C7ADB">
        <w:t>объеме</w:t>
      </w:r>
      <w:proofErr w:type="gramEnd"/>
      <w:r w:rsidR="004C7ADB">
        <w:t xml:space="preserve"> превышающем плановые на 46,</w:t>
      </w:r>
      <w:r w:rsidR="006D38B7">
        <w:t>4</w:t>
      </w:r>
      <w:r w:rsidR="004C7ADB">
        <w:t xml:space="preserve"> тыс.</w:t>
      </w:r>
      <w:r w:rsidR="00180487">
        <w:t xml:space="preserve"> руб.</w:t>
      </w:r>
      <w:r w:rsidR="004C7ADB">
        <w:t xml:space="preserve"> </w:t>
      </w:r>
      <w:r w:rsidR="00E34AC0">
        <w:t>и неправомерно выплаченны</w:t>
      </w:r>
      <w:r w:rsidR="00555962">
        <w:t>е</w:t>
      </w:r>
      <w:r w:rsidR="00E34AC0">
        <w:t xml:space="preserve"> отпускны</w:t>
      </w:r>
      <w:r w:rsidR="00555962">
        <w:t>е</w:t>
      </w:r>
      <w:r w:rsidR="00E34AC0">
        <w:t xml:space="preserve"> и доплаты за работу со сведениями, составляющими </w:t>
      </w:r>
      <w:proofErr w:type="spellStart"/>
      <w:r w:rsidR="00E34AC0">
        <w:t>гостайну</w:t>
      </w:r>
      <w:proofErr w:type="spellEnd"/>
      <w:r w:rsidR="00E34AC0">
        <w:t xml:space="preserve"> на общую сумму </w:t>
      </w:r>
      <w:r w:rsidR="004C7ADB">
        <w:t>17</w:t>
      </w:r>
      <w:r w:rsidR="00E34AC0">
        <w:t>,</w:t>
      </w:r>
      <w:r w:rsidR="004C7ADB">
        <w:t>3</w:t>
      </w:r>
      <w:r w:rsidR="00E34AC0">
        <w:t xml:space="preserve"> тыс. </w:t>
      </w:r>
      <w:r w:rsidR="0031251F">
        <w:t>р</w:t>
      </w:r>
      <w:r w:rsidR="00E34AC0">
        <w:t>уб.</w:t>
      </w:r>
    </w:p>
    <w:p w:rsidR="00981DB4" w:rsidRDefault="005A70C6" w:rsidP="00432C11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>Кроме этого, проверкой выявлены</w:t>
      </w:r>
      <w:r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 xml:space="preserve">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="002A0EFC"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BF0241">
        <w:rPr>
          <w:rFonts w:eastAsiaTheme="minorHAnsi"/>
          <w:lang w:eastAsia="en-US"/>
        </w:rPr>
        <w:t>85121,4</w:t>
      </w:r>
      <w:r w:rsidR="00DA2533"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="002A0EFC"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830E5D">
        <w:t>н</w:t>
      </w:r>
      <w:r w:rsidR="002D06F4" w:rsidRPr="002D06F4">
        <w:rPr>
          <w:rFonts w:eastAsiaTheme="minorHAnsi"/>
          <w:lang w:eastAsia="en-US"/>
        </w:rPr>
        <w:t>арушение порядка составления, утверждения и ведения бюджетной сметы казенного учреждения</w:t>
      </w:r>
      <w:r w:rsidR="00216A59">
        <w:rPr>
          <w:rFonts w:eastAsiaTheme="minorHAnsi"/>
          <w:lang w:eastAsia="en-US"/>
        </w:rPr>
        <w:t xml:space="preserve"> на сумму</w:t>
      </w:r>
      <w:r w:rsidR="002D06F4" w:rsidRPr="002D06F4">
        <w:rPr>
          <w:rFonts w:eastAsiaTheme="minorHAnsi"/>
          <w:lang w:eastAsia="en-US"/>
        </w:rPr>
        <w:t xml:space="preserve"> </w:t>
      </w:r>
      <w:r w:rsidR="00BF0241">
        <w:rPr>
          <w:rFonts w:eastAsiaTheme="minorHAnsi"/>
          <w:lang w:eastAsia="en-US"/>
        </w:rPr>
        <w:t>82 199,3</w:t>
      </w:r>
      <w:r w:rsid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BF0241">
        <w:rPr>
          <w:rFonts w:eastAsiaTheme="minorHAnsi"/>
          <w:lang w:eastAsia="en-US"/>
        </w:rPr>
        <w:t>, принятие бюджетных обязательств в размерах, превышающих утвержденные бюджетные ассигнования на сумму 1322,7</w:t>
      </w:r>
      <w:r w:rsidR="006D38B7">
        <w:rPr>
          <w:rFonts w:eastAsiaTheme="minorHAnsi"/>
          <w:lang w:eastAsia="en-US"/>
        </w:rPr>
        <w:t xml:space="preserve"> </w:t>
      </w:r>
      <w:r w:rsidR="00BF0241">
        <w:rPr>
          <w:rFonts w:eastAsiaTheme="minorHAnsi"/>
          <w:lang w:eastAsia="en-US"/>
        </w:rPr>
        <w:t>тыс. руб.</w:t>
      </w:r>
      <w:r w:rsidR="006D38B7">
        <w:rPr>
          <w:rFonts w:eastAsiaTheme="minorHAnsi"/>
          <w:lang w:eastAsia="en-US"/>
        </w:rPr>
        <w:t>,</w:t>
      </w:r>
      <w:r w:rsidR="00216A59">
        <w:rPr>
          <w:rFonts w:eastAsiaTheme="minorHAnsi"/>
          <w:lang w:eastAsia="en-US"/>
        </w:rPr>
        <w:t xml:space="preserve"> нарушения порядка применения бюджетной классификации РФ на сумму </w:t>
      </w:r>
      <w:r w:rsidR="00BF0241">
        <w:rPr>
          <w:rFonts w:eastAsiaTheme="minorHAnsi"/>
          <w:lang w:eastAsia="en-US"/>
        </w:rPr>
        <w:t>991</w:t>
      </w:r>
      <w:r w:rsidR="00216A59">
        <w:rPr>
          <w:rFonts w:eastAsiaTheme="minorHAnsi"/>
          <w:lang w:eastAsia="en-US"/>
        </w:rPr>
        <w:t>,</w:t>
      </w:r>
      <w:r w:rsidR="00BF0241">
        <w:rPr>
          <w:rFonts w:eastAsiaTheme="minorHAnsi"/>
          <w:lang w:eastAsia="en-US"/>
        </w:rPr>
        <w:t>4</w:t>
      </w:r>
      <w:r w:rsidR="00216A59">
        <w:rPr>
          <w:rFonts w:eastAsiaTheme="minorHAnsi"/>
          <w:lang w:eastAsia="en-US"/>
        </w:rPr>
        <w:t xml:space="preserve"> тыс. руб.</w:t>
      </w:r>
      <w:r w:rsidR="006D38B7">
        <w:rPr>
          <w:rFonts w:eastAsiaTheme="minorHAnsi"/>
          <w:lang w:eastAsia="en-US"/>
        </w:rPr>
        <w:t xml:space="preserve"> и</w:t>
      </w:r>
      <w:proofErr w:type="gramEnd"/>
      <w:r w:rsidR="006D38B7">
        <w:rPr>
          <w:rFonts w:eastAsiaTheme="minorHAnsi"/>
          <w:lang w:eastAsia="en-US"/>
        </w:rPr>
        <w:t xml:space="preserve"> </w:t>
      </w:r>
      <w:proofErr w:type="gramStart"/>
      <w:r w:rsidR="006D38B7">
        <w:rPr>
          <w:rFonts w:eastAsiaTheme="minorHAnsi"/>
          <w:lang w:eastAsia="en-US"/>
        </w:rPr>
        <w:t xml:space="preserve">порядка </w:t>
      </w:r>
      <w:r w:rsidR="006D38B7" w:rsidRPr="006D38B7">
        <w:rPr>
          <w:rFonts w:eastAsiaTheme="minorHAnsi"/>
          <w:lang w:eastAsia="en-US"/>
        </w:rPr>
        <w:t>составления и ведения сводной бюджетной росписи</w:t>
      </w:r>
      <w:r w:rsidR="006D38B7">
        <w:rPr>
          <w:rFonts w:eastAsiaTheme="minorHAnsi"/>
          <w:lang w:eastAsia="en-US"/>
        </w:rPr>
        <w:t xml:space="preserve"> на сумму 608,0 тыс. руб.</w:t>
      </w:r>
      <w:r w:rsidR="00B84CC8" w:rsidRPr="006D38B7">
        <w:rPr>
          <w:rFonts w:eastAsiaTheme="minorHAnsi"/>
          <w:lang w:eastAsia="en-US"/>
        </w:rPr>
        <w:t xml:space="preserve">, а </w:t>
      </w:r>
      <w:r w:rsidR="00B84CC8" w:rsidRPr="006D38B7">
        <w:t xml:space="preserve">также </w:t>
      </w:r>
      <w:r w:rsidR="006054A8" w:rsidRPr="006D38B7">
        <w:t>выявл</w:t>
      </w:r>
      <w:r w:rsidR="006054A8">
        <w:t>ены н</w:t>
      </w:r>
      <w:r w:rsidR="006054A8" w:rsidRPr="006054A8">
        <w:t>арушения порядка ведения бюджетного учета, составления и представления  бух</w:t>
      </w:r>
      <w:r w:rsidR="005B6017">
        <w:t>галтерской</w:t>
      </w:r>
      <w:r w:rsidR="006054A8" w:rsidRPr="006054A8">
        <w:t xml:space="preserve"> отчетности</w:t>
      </w:r>
      <w:r w:rsidR="005B6017">
        <w:t xml:space="preserve"> на сумму </w:t>
      </w:r>
      <w:r w:rsidR="00180487">
        <w:t>17802,4</w:t>
      </w:r>
      <w:r w:rsidR="005B6017">
        <w:t xml:space="preserve"> тыс. руб.</w:t>
      </w:r>
      <w:r w:rsidR="006054A8" w:rsidRPr="006054A8">
        <w:t>,</w:t>
      </w:r>
      <w:r w:rsidR="005B6017">
        <w:t xml:space="preserve"> из которых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 том числе к бухгалтерской (финансовой) отчетности</w:t>
      </w:r>
      <w:r w:rsidR="006054A8" w:rsidRPr="005B6017">
        <w:t xml:space="preserve"> </w:t>
      </w:r>
      <w:r w:rsidR="005B6017">
        <w:t xml:space="preserve">на сумму </w:t>
      </w:r>
      <w:r w:rsidR="00180487">
        <w:t>2722,7</w:t>
      </w:r>
      <w:r w:rsidR="005B6017">
        <w:t xml:space="preserve"> тыс. руб.</w:t>
      </w:r>
      <w:r w:rsidR="00BF0241">
        <w:t>, в том числе в части отражения в учете и отчетности</w:t>
      </w:r>
      <w:proofErr w:type="gramEnd"/>
      <w:r w:rsidR="00BF0241">
        <w:t xml:space="preserve"> недостоверных сведений о суммах дебиторской и кредиторской задолженности на общую сумму </w:t>
      </w:r>
      <w:r w:rsidR="003675EB">
        <w:t>373,9 тыс. руб., а также о суммах принятых бюджетных и денежных обязательствах в объеме 2348,8 тыс. руб.</w:t>
      </w:r>
      <w:r w:rsidR="007210C9" w:rsidRPr="007210C9">
        <w:rPr>
          <w:b/>
        </w:rPr>
        <w:t xml:space="preserve"> </w:t>
      </w:r>
    </w:p>
    <w:p w:rsidR="001A62DB" w:rsidRDefault="00EE08F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 также имеют быть факты нарушения установленного порядка управления и распоряжения муниципальным имуществом </w:t>
      </w:r>
      <w:r w:rsidR="001A62DB">
        <w:rPr>
          <w:rFonts w:eastAsiaTheme="minorHAnsi"/>
          <w:lang w:eastAsia="en-US"/>
        </w:rPr>
        <w:t xml:space="preserve">на сумму </w:t>
      </w:r>
      <w:r w:rsidR="00180487">
        <w:rPr>
          <w:rFonts w:eastAsiaTheme="minorHAnsi"/>
          <w:lang w:eastAsia="en-US"/>
        </w:rPr>
        <w:t>6111,2</w:t>
      </w:r>
      <w:r w:rsidR="001A62DB">
        <w:rPr>
          <w:rFonts w:eastAsiaTheme="minorHAnsi"/>
          <w:lang w:eastAsia="en-US"/>
        </w:rPr>
        <w:t xml:space="preserve"> тыс. руб. </w:t>
      </w:r>
      <w:r w:rsidR="003675EB">
        <w:rPr>
          <w:rFonts w:eastAsiaTheme="minorHAnsi"/>
          <w:lang w:eastAsia="en-US"/>
        </w:rPr>
        <w:t xml:space="preserve">в части отражения в реестре муниципального имущества </w:t>
      </w:r>
      <w:proofErr w:type="gramStart"/>
      <w:r w:rsidR="003675EB">
        <w:rPr>
          <w:rFonts w:eastAsiaTheme="minorHAnsi"/>
          <w:lang w:eastAsia="en-US"/>
        </w:rPr>
        <w:t>объектов</w:t>
      </w:r>
      <w:proofErr w:type="gramEnd"/>
      <w:r w:rsidR="003675EB">
        <w:rPr>
          <w:rFonts w:eastAsiaTheme="minorHAnsi"/>
          <w:lang w:eastAsia="en-US"/>
        </w:rPr>
        <w:t xml:space="preserve"> не принадлежащих поселению на праве собственности и</w:t>
      </w:r>
      <w:r w:rsidR="00B05CEB">
        <w:rPr>
          <w:rFonts w:eastAsiaTheme="minorHAnsi"/>
          <w:lang w:eastAsia="en-US"/>
        </w:rPr>
        <w:t>,</w:t>
      </w:r>
      <w:r w:rsidR="003675EB">
        <w:rPr>
          <w:rFonts w:eastAsiaTheme="minorHAnsi"/>
          <w:lang w:eastAsia="en-US"/>
        </w:rPr>
        <w:t xml:space="preserve"> наоборот, в реестре отсутствуют сведения об имуществе переданном в муниципальную собственность или используемом поселением при выполнении возложенных полномочий.</w:t>
      </w:r>
    </w:p>
    <w:p w:rsidR="005E4E24" w:rsidRPr="00A42F7E" w:rsidRDefault="0005773D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2F7E">
        <w:rPr>
          <w:rFonts w:eastAsiaTheme="minorHAnsi"/>
          <w:lang w:eastAsia="en-US"/>
        </w:rPr>
        <w:lastRenderedPageBreak/>
        <w:t>Проведенным аудитом в сфере закупок выявлено, что администрацией не в полной мере осуществляются предусмотренные законодательством о контрактной системе, бюджетным законодательством действия, сопровождающие закупочную деятельность</w:t>
      </w:r>
      <w:r w:rsidR="004D2413" w:rsidRPr="00A42F7E">
        <w:rPr>
          <w:rFonts w:eastAsiaTheme="minorHAnsi"/>
          <w:lang w:eastAsia="en-US"/>
        </w:rPr>
        <w:t>.</w:t>
      </w:r>
    </w:p>
    <w:p w:rsidR="005F379C" w:rsidRDefault="005F379C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</w:t>
      </w:r>
      <w:r w:rsidR="00E316B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м</w:t>
      </w:r>
      <w:r w:rsidRPr="005F379C">
        <w:rPr>
          <w:rFonts w:eastAsiaTheme="minorHAnsi"/>
          <w:lang w:eastAsia="en-US"/>
        </w:rPr>
        <w:t>униципальные контракты на поставку газа и на  оказание услуг электросвязи были заключены без размещения в ЕИС соответствующего извещения о закупках.</w:t>
      </w:r>
    </w:p>
    <w:p w:rsidR="0005773D" w:rsidRDefault="00C66073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2F7E">
        <w:rPr>
          <w:rFonts w:eastAsiaTheme="minorHAnsi"/>
          <w:lang w:eastAsia="en-US"/>
        </w:rPr>
        <w:t>Кроме этого</w:t>
      </w:r>
      <w:r w:rsidR="005F379C">
        <w:rPr>
          <w:rFonts w:eastAsiaTheme="minorHAnsi"/>
          <w:lang w:eastAsia="en-US"/>
        </w:rPr>
        <w:t xml:space="preserve"> </w:t>
      </w:r>
      <w:r w:rsidR="00E316BA">
        <w:rPr>
          <w:rFonts w:eastAsiaTheme="minorHAnsi"/>
          <w:lang w:eastAsia="en-US"/>
        </w:rPr>
        <w:t xml:space="preserve">установлено, что </w:t>
      </w:r>
      <w:r w:rsidR="005F379C">
        <w:rPr>
          <w:rFonts w:eastAsiaTheme="minorHAnsi"/>
          <w:lang w:eastAsia="en-US"/>
        </w:rPr>
        <w:t xml:space="preserve">в </w:t>
      </w:r>
      <w:r w:rsidRPr="00A42F7E">
        <w:rPr>
          <w:rFonts w:eastAsiaTheme="minorHAnsi"/>
          <w:lang w:eastAsia="en-US"/>
        </w:rPr>
        <w:t>п</w:t>
      </w:r>
      <w:r w:rsidR="0005773D" w:rsidRPr="00A42F7E">
        <w:rPr>
          <w:rFonts w:eastAsiaTheme="minorHAnsi"/>
          <w:lang w:eastAsia="en-US"/>
        </w:rPr>
        <w:t>лан</w:t>
      </w:r>
      <w:r w:rsidR="005F379C">
        <w:rPr>
          <w:rFonts w:eastAsiaTheme="minorHAnsi"/>
          <w:lang w:eastAsia="en-US"/>
        </w:rPr>
        <w:t>ах</w:t>
      </w:r>
      <w:r w:rsidR="0005773D" w:rsidRPr="00A42F7E">
        <w:rPr>
          <w:rFonts w:eastAsiaTheme="minorHAnsi"/>
          <w:lang w:eastAsia="en-US"/>
        </w:rPr>
        <w:t xml:space="preserve"> закупок, план</w:t>
      </w:r>
      <w:r w:rsidR="00E316BA">
        <w:rPr>
          <w:rFonts w:eastAsiaTheme="minorHAnsi"/>
          <w:lang w:eastAsia="en-US"/>
        </w:rPr>
        <w:t>ах</w:t>
      </w:r>
      <w:r w:rsidR="0005773D" w:rsidRPr="00A42F7E">
        <w:rPr>
          <w:rFonts w:eastAsiaTheme="minorHAnsi"/>
          <w:lang w:eastAsia="en-US"/>
        </w:rPr>
        <w:t>-график</w:t>
      </w:r>
      <w:r w:rsidR="00E316BA">
        <w:rPr>
          <w:rFonts w:eastAsiaTheme="minorHAnsi"/>
          <w:lang w:eastAsia="en-US"/>
        </w:rPr>
        <w:t>ах</w:t>
      </w:r>
      <w:r w:rsidR="0005773D" w:rsidRPr="00A42F7E">
        <w:rPr>
          <w:rFonts w:eastAsiaTheme="minorHAnsi"/>
          <w:lang w:eastAsia="en-US"/>
        </w:rPr>
        <w:t xml:space="preserve"> закупок </w:t>
      </w:r>
      <w:r w:rsidR="005F379C">
        <w:rPr>
          <w:rFonts w:eastAsiaTheme="minorHAnsi"/>
          <w:lang w:eastAsia="en-US"/>
        </w:rPr>
        <w:t xml:space="preserve">совокупный годовой объем закупок </w:t>
      </w:r>
      <w:r w:rsidR="009707D4" w:rsidRPr="009707D4">
        <w:rPr>
          <w:rFonts w:eastAsiaTheme="minorHAnsi"/>
          <w:lang w:eastAsia="en-US"/>
        </w:rPr>
        <w:t xml:space="preserve">для обеспечения муниципальных нужд </w:t>
      </w:r>
      <w:proofErr w:type="spellStart"/>
      <w:r w:rsidR="009707D4" w:rsidRPr="009707D4">
        <w:rPr>
          <w:rFonts w:eastAsiaTheme="minorHAnsi"/>
          <w:lang w:eastAsia="en-US"/>
        </w:rPr>
        <w:t>Новоминского</w:t>
      </w:r>
      <w:proofErr w:type="spellEnd"/>
      <w:r w:rsidR="009707D4" w:rsidRPr="009707D4">
        <w:rPr>
          <w:rFonts w:eastAsiaTheme="minorHAnsi"/>
          <w:lang w:eastAsia="en-US"/>
        </w:rPr>
        <w:t xml:space="preserve"> сельского поселения планируется в суммах значительно меньш</w:t>
      </w:r>
      <w:r w:rsidR="005F379C">
        <w:rPr>
          <w:rFonts w:eastAsiaTheme="minorHAnsi"/>
          <w:lang w:eastAsia="en-US"/>
        </w:rPr>
        <w:t>их</w:t>
      </w:r>
      <w:r w:rsidR="009707D4" w:rsidRPr="009707D4">
        <w:rPr>
          <w:rFonts w:eastAsiaTheme="minorHAnsi"/>
          <w:lang w:eastAsia="en-US"/>
        </w:rPr>
        <w:t xml:space="preserve">, чем предусматривается </w:t>
      </w:r>
      <w:r w:rsidR="0043709B">
        <w:rPr>
          <w:rFonts w:eastAsiaTheme="minorHAnsi"/>
          <w:lang w:eastAsia="en-US"/>
        </w:rPr>
        <w:t>на закупки</w:t>
      </w:r>
      <w:r w:rsidR="0043709B" w:rsidRPr="009707D4">
        <w:rPr>
          <w:rFonts w:eastAsiaTheme="minorHAnsi"/>
          <w:lang w:eastAsia="en-US"/>
        </w:rPr>
        <w:t xml:space="preserve"> </w:t>
      </w:r>
      <w:r w:rsidR="009707D4" w:rsidRPr="009707D4">
        <w:rPr>
          <w:rFonts w:eastAsiaTheme="minorHAnsi"/>
          <w:lang w:eastAsia="en-US"/>
        </w:rPr>
        <w:t>бюджетными сметами</w:t>
      </w:r>
      <w:r w:rsidR="005F379C">
        <w:rPr>
          <w:rFonts w:eastAsiaTheme="minorHAnsi"/>
          <w:lang w:eastAsia="en-US"/>
        </w:rPr>
        <w:t>.</w:t>
      </w:r>
    </w:p>
    <w:p w:rsidR="000D0F05" w:rsidRDefault="00C932B4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 с</w:t>
      </w:r>
      <w:r w:rsidR="000D0F05">
        <w:rPr>
          <w:rFonts w:eastAsiaTheme="minorHAnsi"/>
          <w:lang w:eastAsia="en-US"/>
        </w:rPr>
        <w:t xml:space="preserve">тоит отметить, что администрацией </w:t>
      </w:r>
      <w:r w:rsidR="000D0F05" w:rsidRPr="000D0F05">
        <w:rPr>
          <w:rFonts w:eastAsiaTheme="minorHAnsi"/>
          <w:lang w:eastAsia="en-US"/>
        </w:rPr>
        <w:t xml:space="preserve">утверждены нормативы расходов на обеспечение функций органов местного самоуправления </w:t>
      </w:r>
      <w:proofErr w:type="spellStart"/>
      <w:r w:rsidR="000D0F05" w:rsidRPr="000D0F05">
        <w:rPr>
          <w:rFonts w:eastAsiaTheme="minorHAnsi"/>
          <w:lang w:eastAsia="en-US"/>
        </w:rPr>
        <w:t>Новоминского</w:t>
      </w:r>
      <w:proofErr w:type="spellEnd"/>
      <w:r w:rsidR="000D0F05" w:rsidRPr="000D0F05">
        <w:rPr>
          <w:rFonts w:eastAsiaTheme="minorHAnsi"/>
          <w:lang w:eastAsia="en-US"/>
        </w:rPr>
        <w:t xml:space="preserve"> сельского поселения Каневского района и подведомственных им муниципальных бюджетных учреждений, что противоречит требованиям ч.5 ст. 19 Закона №44-ФЗ</w:t>
      </w:r>
      <w:r w:rsidR="000D0F05">
        <w:rPr>
          <w:rFonts w:eastAsiaTheme="minorHAnsi"/>
          <w:lang w:eastAsia="en-US"/>
        </w:rPr>
        <w:t>.</w:t>
      </w:r>
    </w:p>
    <w:p w:rsidR="00B05BEC" w:rsidRPr="00A42F7E" w:rsidRDefault="00A86F06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анализе реестров закупок установлено, что</w:t>
      </w:r>
      <w:r w:rsidR="00DE60D9">
        <w:rPr>
          <w:rFonts w:eastAsiaTheme="minorHAnsi"/>
          <w:lang w:eastAsia="en-US"/>
        </w:rPr>
        <w:t xml:space="preserve"> в</w:t>
      </w:r>
      <w:r w:rsidR="00B05BEC" w:rsidRPr="00B05BEC">
        <w:rPr>
          <w:rFonts w:eastAsiaTheme="minorHAnsi"/>
          <w:lang w:eastAsia="en-US"/>
        </w:rPr>
        <w:t xml:space="preserve">  нарушение ч. 2 ст. 73 БК </w:t>
      </w:r>
      <w:proofErr w:type="gramStart"/>
      <w:r w:rsidR="00B05BEC" w:rsidRPr="00B05BEC">
        <w:rPr>
          <w:rFonts w:eastAsiaTheme="minorHAnsi"/>
          <w:lang w:eastAsia="en-US"/>
        </w:rPr>
        <w:t>РФ</w:t>
      </w:r>
      <w:proofErr w:type="gramEnd"/>
      <w:r w:rsidR="00B05BEC" w:rsidRPr="00B05BEC">
        <w:rPr>
          <w:rFonts w:eastAsiaTheme="minorHAnsi"/>
          <w:lang w:eastAsia="en-US"/>
        </w:rPr>
        <w:t xml:space="preserve"> представленные реестры закупок не содержат требуемую информацию.</w:t>
      </w:r>
    </w:p>
    <w:p w:rsidR="003B7EC3" w:rsidRPr="00A42F7E" w:rsidRDefault="003B7EC3" w:rsidP="003B7E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2F7E">
        <w:rPr>
          <w:rFonts w:eastAsiaTheme="minorHAnsi"/>
          <w:lang w:eastAsia="en-US"/>
        </w:rPr>
        <w:t>При проверке соответствия содержательной части заключаемых контрактов установлено, что в них не указывался идентификационный код закупки и отдельные обязательные условия, что не соответствует требованиям Закона о контрактной системе в сфере закупок.</w:t>
      </w:r>
    </w:p>
    <w:p w:rsidR="003B7EC3" w:rsidRPr="003B7EC3" w:rsidRDefault="003B7EC3" w:rsidP="003B7EC3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i/>
        </w:rPr>
      </w:pPr>
      <w:r w:rsidRPr="00A42F7E">
        <w:rPr>
          <w:rFonts w:eastAsia="Calibri"/>
        </w:rPr>
        <w:t xml:space="preserve">          А также </w:t>
      </w:r>
      <w:r w:rsidRPr="00A42F7E">
        <w:t xml:space="preserve">по результатам исполнения основной массы контрактов заказчиком не проводилась </w:t>
      </w:r>
      <w:r w:rsidR="00786BEC" w:rsidRPr="00A42F7E">
        <w:t xml:space="preserve">приемка и </w:t>
      </w:r>
      <w:r w:rsidRPr="00A42F7E">
        <w:t>экспертиза предоставленных поставщиком (подрядчиком, исполнителем) результатов, предусмотренных контрактом в части их соответствия условиям контракта.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proofErr w:type="gramStart"/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1A62DB">
        <w:rPr>
          <w:rFonts w:eastAsiaTheme="minorHAnsi"/>
          <w:lang w:eastAsia="en-US"/>
        </w:rPr>
        <w:t>главе поселения</w:t>
      </w:r>
      <w:r w:rsidR="003E4B1E" w:rsidRPr="0007730C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</w:t>
      </w:r>
      <w:r w:rsidR="001A62DB">
        <w:rPr>
          <w:rFonts w:eastAsiaTheme="minorHAnsi"/>
          <w:lang w:eastAsia="en-US"/>
        </w:rPr>
        <w:t>о</w:t>
      </w:r>
      <w:r w:rsidR="003E4B1E" w:rsidRPr="0007730C">
        <w:rPr>
          <w:rFonts w:eastAsiaTheme="minorHAnsi"/>
          <w:lang w:eastAsia="en-US"/>
        </w:rPr>
        <w:t xml:space="preserve"> представлени</w:t>
      </w:r>
      <w:r w:rsidR="001A62DB">
        <w:rPr>
          <w:rFonts w:eastAsiaTheme="minorHAnsi"/>
          <w:lang w:eastAsia="en-US"/>
        </w:rPr>
        <w:t>е</w:t>
      </w:r>
      <w:r w:rsidR="003E4B1E" w:rsidRPr="0007730C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D50BE5">
        <w:rPr>
          <w:rFonts w:eastAsiaTheme="minorHAnsi"/>
          <w:lang w:eastAsia="en-US"/>
        </w:rPr>
        <w:t xml:space="preserve">, в том числе 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</w:t>
      </w:r>
      <w:r w:rsidR="0072336F">
        <w:rPr>
          <w:spacing w:val="3"/>
        </w:rPr>
        <w:t>утверждению правовых актов в области оплаты труда как муниципальных служащих, так и не муниципальных служащих, а также в области дорожного хозяйства, по умен</w:t>
      </w:r>
      <w:r w:rsidR="00385D1C">
        <w:rPr>
          <w:spacing w:val="3"/>
        </w:rPr>
        <w:t xml:space="preserve">ьшению лимитов на оплату труда </w:t>
      </w:r>
      <w:r w:rsidR="0072336F">
        <w:rPr>
          <w:spacing w:val="3"/>
        </w:rPr>
        <w:t xml:space="preserve">и неправомерно выплаченных сумм оплаты труда, по устранению нарушений в части муниципального имущества и другое.  </w:t>
      </w:r>
      <w:proofErr w:type="gramEnd"/>
    </w:p>
    <w:p w:rsidR="00DE0E95" w:rsidRDefault="0072336F" w:rsidP="00DE0E95">
      <w:pPr>
        <w:widowControl w:val="0"/>
        <w:ind w:firstLine="709"/>
        <w:jc w:val="both"/>
        <w:rPr>
          <w:lang w:eastAsia="ar-SA"/>
        </w:rPr>
      </w:pPr>
      <w:proofErr w:type="gramStart"/>
      <w:r w:rsidRPr="00884CFD">
        <w:t xml:space="preserve">По результатам проверки составлено </w:t>
      </w:r>
      <w:r w:rsidR="00DE0E95">
        <w:t>четыре</w:t>
      </w:r>
      <w:r w:rsidRPr="00884CFD">
        <w:t xml:space="preserve"> протокола об административной ответственности </w:t>
      </w:r>
      <w:r w:rsidR="00884CFD" w:rsidRPr="00884CFD">
        <w:t>по статье 15.14 КоАП РФ за нецелевое использование бюджетных средств</w:t>
      </w:r>
      <w:r w:rsidR="00AE1C40">
        <w:t>,</w:t>
      </w:r>
      <w:r w:rsidR="00884CFD" w:rsidRPr="00884CFD">
        <w:t xml:space="preserve"> по части 2 ст. 15.15.7 КоАП РФ за нарушение порядка составления, утверждения и ведения бюджетных смет</w:t>
      </w:r>
      <w:r w:rsidR="00DE0E95">
        <w:t>,</w:t>
      </w:r>
      <w:r w:rsidR="00AE1C40">
        <w:t xml:space="preserve"> по </w:t>
      </w:r>
      <w:r w:rsidR="00AE1C40" w:rsidRPr="00CE0895">
        <w:t xml:space="preserve">ст. 15.15.10 КоАП РФ </w:t>
      </w:r>
      <w:r w:rsidR="00D1035E">
        <w:t>за</w:t>
      </w:r>
      <w:r w:rsidR="00AE1C40" w:rsidRPr="00CE0895">
        <w:t xml:space="preserve"> нарушение порядка принятия бюджетных обязательств</w:t>
      </w:r>
      <w:r w:rsidR="00DE0E95">
        <w:t xml:space="preserve"> и по</w:t>
      </w:r>
      <w:r w:rsidR="00DE0E95" w:rsidRPr="00DE0E95">
        <w:rPr>
          <w:lang w:eastAsia="ar-SA"/>
        </w:rPr>
        <w:t xml:space="preserve"> </w:t>
      </w:r>
      <w:r w:rsidR="00DE0E95" w:rsidRPr="00CB2B8F">
        <w:rPr>
          <w:lang w:eastAsia="ar-SA"/>
        </w:rPr>
        <w:t>част</w:t>
      </w:r>
      <w:r w:rsidR="00DE0E95">
        <w:rPr>
          <w:lang w:eastAsia="ar-SA"/>
        </w:rPr>
        <w:t>и</w:t>
      </w:r>
      <w:r w:rsidR="00DE0E95" w:rsidRPr="00CB2B8F">
        <w:rPr>
          <w:lang w:eastAsia="ar-SA"/>
        </w:rPr>
        <w:t xml:space="preserve"> 4 ст. 15.15.6 КоАП РФ </w:t>
      </w:r>
      <w:r w:rsidR="00DE0E95">
        <w:rPr>
          <w:lang w:eastAsia="ar-SA"/>
        </w:rPr>
        <w:t>за</w:t>
      </w:r>
      <w:r w:rsidR="00DE0E95" w:rsidRPr="00CB2B8F">
        <w:rPr>
          <w:lang w:eastAsia="ar-SA"/>
        </w:rPr>
        <w:t xml:space="preserve"> грубое нарушение требований к бюджетному</w:t>
      </w:r>
      <w:proofErr w:type="gramEnd"/>
      <w:r w:rsidR="00DE0E95" w:rsidRPr="00CB2B8F">
        <w:rPr>
          <w:lang w:eastAsia="ar-SA"/>
        </w:rPr>
        <w:t xml:space="preserve"> (бухгалтерскому) учету</w:t>
      </w:r>
      <w:r w:rsidR="00DE0E95">
        <w:rPr>
          <w:lang w:eastAsia="ar-SA"/>
        </w:rPr>
        <w:t>.</w:t>
      </w:r>
    </w:p>
    <w:p w:rsidR="00884CFD" w:rsidRPr="00884CFD" w:rsidRDefault="00884CFD" w:rsidP="00884CFD">
      <w:pPr>
        <w:tabs>
          <w:tab w:val="left" w:pos="709"/>
          <w:tab w:val="left" w:pos="851"/>
        </w:tabs>
        <w:ind w:firstLine="568"/>
        <w:jc w:val="both"/>
        <w:rPr>
          <w:i/>
        </w:rPr>
      </w:pPr>
      <w:r w:rsidRPr="00884CFD">
        <w:t xml:space="preserve">Данные должностные лица привлечены к административной ответственности на </w:t>
      </w:r>
      <w:r w:rsidRPr="000034A6">
        <w:t xml:space="preserve">сумму </w:t>
      </w:r>
      <w:r w:rsidR="00EB775C">
        <w:t>65,0</w:t>
      </w:r>
      <w:r w:rsidR="000034A6" w:rsidRPr="000034A6">
        <w:t xml:space="preserve"> тыс.</w:t>
      </w:r>
      <w:r w:rsidRPr="000034A6">
        <w:t xml:space="preserve"> руб.</w:t>
      </w:r>
    </w:p>
    <w:p w:rsidR="00722B6F" w:rsidRDefault="00722B6F" w:rsidP="00BC412F">
      <w:pPr>
        <w:autoSpaceDE w:val="0"/>
        <w:autoSpaceDN w:val="0"/>
        <w:adjustRightInd w:val="0"/>
        <w:ind w:firstLine="708"/>
        <w:jc w:val="both"/>
      </w:pP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lastRenderedPageBreak/>
        <w:t xml:space="preserve">Направлен отчет главе и председателю Совета </w:t>
      </w:r>
      <w:r w:rsidR="0072336F">
        <w:rPr>
          <w:rFonts w:eastAsiaTheme="minorHAnsi"/>
          <w:lang w:eastAsia="en-US"/>
        </w:rPr>
        <w:t>поселения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1A3A32" w:rsidRPr="00DA17ED" w:rsidRDefault="001A3A32" w:rsidP="001A3A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7ED">
        <w:rPr>
          <w:color w:val="000000"/>
        </w:rPr>
        <w:t xml:space="preserve">Должностными лицами объектов проверки в установленный срок </w:t>
      </w:r>
      <w:proofErr w:type="gramStart"/>
      <w:r w:rsidRPr="00DA17ED">
        <w:rPr>
          <w:color w:val="000000"/>
        </w:rPr>
        <w:t>пред</w:t>
      </w:r>
      <w:proofErr w:type="gramEnd"/>
      <w:r w:rsidRPr="00DA17ED">
        <w:rPr>
          <w:color w:val="000000"/>
        </w:rPr>
        <w:t>-</w:t>
      </w:r>
    </w:p>
    <w:p w:rsidR="001C6600" w:rsidRDefault="001A3A32" w:rsidP="004B3E4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proofErr w:type="gramStart"/>
      <w:r w:rsidRPr="00DA17ED">
        <w:rPr>
          <w:color w:val="000000"/>
        </w:rPr>
        <w:t>ставлена</w:t>
      </w:r>
      <w:proofErr w:type="spellEnd"/>
      <w:r w:rsidRPr="00DA17ED">
        <w:rPr>
          <w:color w:val="000000"/>
        </w:rPr>
        <w:t xml:space="preserve"> информация об устранении нарушений и недостатков согласно которой:</w:t>
      </w:r>
      <w:r w:rsidR="00244CE9" w:rsidRPr="00DA17ED">
        <w:rPr>
          <w:color w:val="000000"/>
        </w:rPr>
        <w:t xml:space="preserve"> </w:t>
      </w:r>
      <w:r w:rsidR="00244CE9" w:rsidRPr="00BE603B">
        <w:rPr>
          <w:color w:val="000000"/>
        </w:rPr>
        <w:t>п</w:t>
      </w:r>
      <w:r w:rsidR="0062277E" w:rsidRPr="00BE603B">
        <w:rPr>
          <w:color w:val="000000"/>
        </w:rPr>
        <w:t>роизведено удержани</w:t>
      </w:r>
      <w:r w:rsidR="008B558E" w:rsidRPr="00BE603B">
        <w:rPr>
          <w:color w:val="000000"/>
        </w:rPr>
        <w:t>е</w:t>
      </w:r>
      <w:r w:rsidR="0062277E" w:rsidRPr="00BE603B">
        <w:rPr>
          <w:color w:val="000000"/>
        </w:rPr>
        <w:t xml:space="preserve"> с</w:t>
      </w:r>
      <w:r w:rsidR="000034A6" w:rsidRPr="00BE603B">
        <w:rPr>
          <w:color w:val="000000"/>
        </w:rPr>
        <w:t xml:space="preserve">умм неправомерно выплаченных отпускных и надбавки за работу со сведениями, составляющими государственную тайну в сумме </w:t>
      </w:r>
      <w:r w:rsidR="007F3F55" w:rsidRPr="00BE603B">
        <w:rPr>
          <w:color w:val="000000"/>
        </w:rPr>
        <w:t>33,8</w:t>
      </w:r>
      <w:r w:rsidR="000034A6" w:rsidRPr="00BE603B">
        <w:rPr>
          <w:color w:val="000000"/>
        </w:rPr>
        <w:t xml:space="preserve"> тыс. руб., </w:t>
      </w:r>
      <w:r w:rsidR="00BE603B" w:rsidRPr="00BE603B">
        <w:rPr>
          <w:color w:val="000000"/>
        </w:rPr>
        <w:t>увеличены</w:t>
      </w:r>
      <w:r w:rsidR="000034A6" w:rsidRPr="00BE603B">
        <w:rPr>
          <w:color w:val="000000"/>
        </w:rPr>
        <w:t xml:space="preserve"> лимит</w:t>
      </w:r>
      <w:r w:rsidR="00BE603B" w:rsidRPr="00BE603B">
        <w:rPr>
          <w:color w:val="000000"/>
        </w:rPr>
        <w:t>ы</w:t>
      </w:r>
      <w:r w:rsidR="000034A6" w:rsidRPr="00BE603B">
        <w:rPr>
          <w:color w:val="000000"/>
        </w:rPr>
        <w:t xml:space="preserve">  бюджетных обязательств администрации на выплату заработной платы с начислениями </w:t>
      </w:r>
      <w:r w:rsidR="008231F3" w:rsidRPr="00BE603B">
        <w:rPr>
          <w:color w:val="000000"/>
        </w:rPr>
        <w:t xml:space="preserve">на сумму </w:t>
      </w:r>
      <w:r w:rsidR="00BE603B" w:rsidRPr="00BE603B">
        <w:rPr>
          <w:color w:val="000000"/>
        </w:rPr>
        <w:t>234,5</w:t>
      </w:r>
      <w:r w:rsidR="008231F3" w:rsidRPr="00BE603B">
        <w:rPr>
          <w:color w:val="000000"/>
        </w:rPr>
        <w:t xml:space="preserve"> тыс. руб</w:t>
      </w:r>
      <w:r w:rsidR="00711EEA">
        <w:rPr>
          <w:color w:val="000000"/>
        </w:rPr>
        <w:t>. П</w:t>
      </w:r>
      <w:r w:rsidR="008231F3" w:rsidRPr="00BE603B">
        <w:rPr>
          <w:color w:val="000000"/>
        </w:rPr>
        <w:t>роведены исправительные операции</w:t>
      </w:r>
      <w:r w:rsidR="008212CF" w:rsidRPr="008212CF">
        <w:rPr>
          <w:color w:val="000000"/>
        </w:rPr>
        <w:t xml:space="preserve"> по отражению результатов работ по ремонту объектов основных средств на сумму 8498,3</w:t>
      </w:r>
      <w:proofErr w:type="gramEnd"/>
      <w:r w:rsidR="008212CF" w:rsidRPr="008212CF">
        <w:rPr>
          <w:color w:val="000000"/>
        </w:rPr>
        <w:t xml:space="preserve"> </w:t>
      </w:r>
      <w:proofErr w:type="gramStart"/>
      <w:r w:rsidR="008212CF" w:rsidRPr="008212CF">
        <w:rPr>
          <w:color w:val="000000"/>
        </w:rPr>
        <w:t>тыс. руб. в регистрах бухгалтерского учета</w:t>
      </w:r>
      <w:r w:rsidR="008212CF">
        <w:rPr>
          <w:color w:val="000000"/>
        </w:rPr>
        <w:t>, а так же</w:t>
      </w:r>
      <w:r w:rsidR="008231F3" w:rsidRPr="00BE603B">
        <w:rPr>
          <w:color w:val="000000"/>
        </w:rPr>
        <w:t xml:space="preserve"> по учету </w:t>
      </w:r>
      <w:r w:rsidR="00385D1C">
        <w:rPr>
          <w:color w:val="000000"/>
        </w:rPr>
        <w:t>нефинансовых</w:t>
      </w:r>
      <w:r w:rsidR="008231F3" w:rsidRPr="00BE603B">
        <w:rPr>
          <w:color w:val="000000"/>
        </w:rPr>
        <w:t xml:space="preserve"> активов, составляющих имущество казны</w:t>
      </w:r>
      <w:r w:rsidR="00C22327" w:rsidRPr="00BE603B">
        <w:rPr>
          <w:color w:val="000000"/>
        </w:rPr>
        <w:t>, по учету недвижимого имущества переданного в возмездное и безвозмездное пользование</w:t>
      </w:r>
      <w:r w:rsidR="00BE603B">
        <w:rPr>
          <w:color w:val="000000"/>
        </w:rPr>
        <w:t xml:space="preserve"> и на праве хозяйственного ведения</w:t>
      </w:r>
      <w:r w:rsidR="00711EEA">
        <w:rPr>
          <w:color w:val="000000"/>
        </w:rPr>
        <w:t xml:space="preserve"> на общую </w:t>
      </w:r>
      <w:r w:rsidR="00711EEA" w:rsidRPr="00385D1C">
        <w:rPr>
          <w:color w:val="000000"/>
        </w:rPr>
        <w:t>сумму 5332,4 руб.</w:t>
      </w:r>
      <w:r w:rsidR="00452E4C" w:rsidRPr="00385D1C">
        <w:rPr>
          <w:color w:val="000000"/>
        </w:rPr>
        <w:t>,</w:t>
      </w:r>
      <w:r w:rsidR="00452E4C">
        <w:rPr>
          <w:color w:val="000000"/>
        </w:rPr>
        <w:t xml:space="preserve"> </w:t>
      </w:r>
      <w:r w:rsidR="00711EEA">
        <w:rPr>
          <w:color w:val="000000"/>
        </w:rPr>
        <w:t>внесены уточнения в Реестр муниципальной собственности на сумму 180,4 тыс. руб.</w:t>
      </w:r>
      <w:r w:rsidR="00C22327" w:rsidRPr="00711EEA">
        <w:rPr>
          <w:color w:val="000000"/>
        </w:rPr>
        <w:t xml:space="preserve"> </w:t>
      </w:r>
      <w:r w:rsidR="008212CF">
        <w:rPr>
          <w:color w:val="000000"/>
        </w:rPr>
        <w:t>В</w:t>
      </w:r>
      <w:r w:rsidR="00711EEA">
        <w:rPr>
          <w:color w:val="000000"/>
        </w:rPr>
        <w:t>несены изменения в бюджетную смету на сумму 58958,6</w:t>
      </w:r>
      <w:r w:rsidR="00452E4C">
        <w:rPr>
          <w:color w:val="000000"/>
        </w:rPr>
        <w:t xml:space="preserve"> тыс.</w:t>
      </w:r>
      <w:r w:rsidR="00711EEA">
        <w:rPr>
          <w:color w:val="000000"/>
        </w:rPr>
        <w:t xml:space="preserve"> руб.</w:t>
      </w:r>
      <w:r w:rsidR="00452E4C">
        <w:rPr>
          <w:color w:val="000000"/>
        </w:rPr>
        <w:t>, произведено уточнение бюджетной</w:t>
      </w:r>
      <w:proofErr w:type="gramEnd"/>
      <w:r w:rsidR="00452E4C">
        <w:rPr>
          <w:color w:val="000000"/>
        </w:rPr>
        <w:t xml:space="preserve"> классификации в части </w:t>
      </w:r>
      <w:r w:rsidR="00452E4C" w:rsidRPr="00452E4C">
        <w:rPr>
          <w:color w:val="000000"/>
        </w:rPr>
        <w:t xml:space="preserve">расходов </w:t>
      </w:r>
      <w:r w:rsidR="00452E4C" w:rsidRPr="00452E4C">
        <w:rPr>
          <w:bCs/>
          <w:color w:val="000000"/>
        </w:rPr>
        <w:t xml:space="preserve">на </w:t>
      </w:r>
      <w:r w:rsidR="00452E4C" w:rsidRPr="00452E4C">
        <w:rPr>
          <w:color w:val="000000"/>
        </w:rPr>
        <w:t>выплаты мер социальной поддержки</w:t>
      </w:r>
      <w:r w:rsidR="00452E4C">
        <w:rPr>
          <w:color w:val="000000"/>
        </w:rPr>
        <w:t xml:space="preserve"> на сумму 113,0 тыс. руб.</w:t>
      </w:r>
      <w:r w:rsidR="00711EEA">
        <w:rPr>
          <w:color w:val="000000"/>
        </w:rPr>
        <w:t xml:space="preserve"> </w:t>
      </w:r>
      <w:r w:rsidR="00D344CD" w:rsidRPr="00D344CD">
        <w:rPr>
          <w:color w:val="000000"/>
        </w:rPr>
        <w:t xml:space="preserve">А также </w:t>
      </w:r>
      <w:r w:rsidR="00D344CD">
        <w:rPr>
          <w:color w:val="000000"/>
        </w:rPr>
        <w:t>п</w:t>
      </w:r>
      <w:r w:rsidR="008212CF">
        <w:rPr>
          <w:color w:val="000000"/>
        </w:rPr>
        <w:t xml:space="preserve">редотвращены нарушения на общую сумму 8431,1 тыс. руб., в части отражения в бюджетном учете сумм принятых бюджетных и денежных обязательств и ведения </w:t>
      </w:r>
      <w:r w:rsidR="008212CF" w:rsidRPr="008212CF">
        <w:rPr>
          <w:bCs/>
          <w:color w:val="000000"/>
          <w:lang w:bidi="ru-RU"/>
        </w:rPr>
        <w:t>первичного учета, подтверждающего использование и направление расходования материалов на нужды учреждения</w:t>
      </w:r>
      <w:r w:rsidR="008212CF">
        <w:rPr>
          <w:bCs/>
          <w:color w:val="000000"/>
          <w:lang w:bidi="ru-RU"/>
        </w:rPr>
        <w:t>.</w:t>
      </w:r>
      <w:r w:rsidR="008212CF">
        <w:rPr>
          <w:color w:val="000000"/>
        </w:rPr>
        <w:t xml:space="preserve"> </w:t>
      </w:r>
      <w:r w:rsidR="00D344CD">
        <w:rPr>
          <w:color w:val="000000"/>
        </w:rPr>
        <w:t>Р</w:t>
      </w:r>
      <w:r w:rsidR="002F7DDF" w:rsidRPr="00EB775C">
        <w:rPr>
          <w:color w:val="000000"/>
        </w:rPr>
        <w:t xml:space="preserve">азработаны </w:t>
      </w:r>
      <w:r w:rsidR="00D344CD">
        <w:rPr>
          <w:color w:val="000000"/>
        </w:rPr>
        <w:t>и</w:t>
      </w:r>
      <w:r w:rsidR="002F7DDF" w:rsidRPr="00EB775C">
        <w:rPr>
          <w:color w:val="000000"/>
        </w:rPr>
        <w:t xml:space="preserve"> приведены в соответствие с требованием законодательства муниципальные правовые акты, в области дорожной деятельности и оплаты труда. Внесены соответствующие изменения в документацию по закупкам. </w:t>
      </w:r>
      <w:r w:rsidR="008231F3" w:rsidRPr="00EB775C">
        <w:rPr>
          <w:color w:val="000000"/>
        </w:rPr>
        <w:t xml:space="preserve">Представлен план-график по устранению </w:t>
      </w:r>
      <w:r w:rsidR="002F7DDF" w:rsidRPr="00EB775C">
        <w:rPr>
          <w:color w:val="000000"/>
        </w:rPr>
        <w:t>нарушений выявленных проверкой в части</w:t>
      </w:r>
      <w:r w:rsidR="001C6600">
        <w:rPr>
          <w:color w:val="000000"/>
        </w:rPr>
        <w:t>:</w:t>
      </w:r>
    </w:p>
    <w:p w:rsidR="001C6600" w:rsidRDefault="001C6600" w:rsidP="001C66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EB775C" w:rsidRPr="00EB775C">
        <w:rPr>
          <w:color w:val="000000"/>
        </w:rPr>
        <w:t xml:space="preserve"> </w:t>
      </w:r>
      <w:r w:rsidR="00EB775C">
        <w:rPr>
          <w:color w:val="000000"/>
        </w:rPr>
        <w:t xml:space="preserve">регистрации </w:t>
      </w:r>
      <w:r w:rsidR="00EB775C" w:rsidRPr="00EB775C">
        <w:rPr>
          <w:bCs/>
          <w:color w:val="000000"/>
          <w:lang w:bidi="ru-RU"/>
        </w:rPr>
        <w:t xml:space="preserve">в установленном порядке права собственности </w:t>
      </w:r>
      <w:r w:rsidR="00EB775C" w:rsidRPr="00EB775C">
        <w:rPr>
          <w:color w:val="000000"/>
        </w:rPr>
        <w:t>муниципального имущества</w:t>
      </w:r>
      <w:r>
        <w:rPr>
          <w:color w:val="000000"/>
        </w:rPr>
        <w:t>;</w:t>
      </w:r>
    </w:p>
    <w:p w:rsidR="001C6600" w:rsidRDefault="001C6600" w:rsidP="001C6600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bidi="ru-RU"/>
        </w:rPr>
      </w:pPr>
      <w:r>
        <w:rPr>
          <w:color w:val="000000"/>
        </w:rPr>
        <w:t>-</w:t>
      </w:r>
      <w:r w:rsidR="00EB775C">
        <w:rPr>
          <w:color w:val="000000"/>
        </w:rPr>
        <w:t xml:space="preserve"> </w:t>
      </w:r>
      <w:r w:rsidR="00EB775C" w:rsidRPr="00EB775C">
        <w:rPr>
          <w:bCs/>
          <w:color w:val="000000"/>
          <w:lang w:bidi="ru-RU"/>
        </w:rPr>
        <w:t>межевание земельного участка</w:t>
      </w:r>
      <w:r>
        <w:rPr>
          <w:bCs/>
          <w:color w:val="000000"/>
          <w:lang w:bidi="ru-RU"/>
        </w:rPr>
        <w:t>;</w:t>
      </w:r>
    </w:p>
    <w:p w:rsidR="001C6600" w:rsidRDefault="001C6600" w:rsidP="001C66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  <w:lang w:bidi="ru-RU"/>
        </w:rPr>
        <w:t>-</w:t>
      </w:r>
      <w:r w:rsidR="00EB775C">
        <w:rPr>
          <w:color w:val="000000"/>
        </w:rPr>
        <w:t xml:space="preserve"> </w:t>
      </w:r>
      <w:r w:rsidR="007F3F55" w:rsidRPr="007F3F55">
        <w:rPr>
          <w:color w:val="000000"/>
        </w:rPr>
        <w:t>удержани</w:t>
      </w:r>
      <w:r>
        <w:rPr>
          <w:color w:val="000000"/>
        </w:rPr>
        <w:t>я</w:t>
      </w:r>
      <w:r w:rsidR="007F3F55" w:rsidRPr="007F3F55">
        <w:rPr>
          <w:color w:val="000000"/>
        </w:rPr>
        <w:t xml:space="preserve"> сумм </w:t>
      </w:r>
      <w:r w:rsidR="00EB775C">
        <w:rPr>
          <w:color w:val="000000"/>
        </w:rPr>
        <w:t>неправомерных выплат по оплате труда</w:t>
      </w:r>
      <w:r>
        <w:rPr>
          <w:color w:val="000000"/>
        </w:rPr>
        <w:t>;</w:t>
      </w:r>
    </w:p>
    <w:p w:rsidR="00EB775C" w:rsidRDefault="001C6600" w:rsidP="001C66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EB775C">
        <w:rPr>
          <w:color w:val="000000"/>
        </w:rPr>
        <w:t xml:space="preserve"> </w:t>
      </w:r>
      <w:r w:rsidR="00EB775C" w:rsidRPr="00EB775C">
        <w:rPr>
          <w:color w:val="000000"/>
        </w:rPr>
        <w:t xml:space="preserve">по возмещению в доход поселения сумм переплат по взносам в Фонд социального страхования </w:t>
      </w:r>
      <w:r w:rsidR="00EB775C">
        <w:rPr>
          <w:color w:val="000000"/>
        </w:rPr>
        <w:t>и</w:t>
      </w:r>
      <w:r w:rsidR="00EB775C" w:rsidRPr="00EB775C">
        <w:rPr>
          <w:color w:val="000000"/>
        </w:rPr>
        <w:t xml:space="preserve"> по транспортному налогу</w:t>
      </w:r>
      <w:r w:rsidR="00EB775C">
        <w:rPr>
          <w:color w:val="000000"/>
        </w:rPr>
        <w:t>.</w:t>
      </w:r>
    </w:p>
    <w:p w:rsidR="007B7A02" w:rsidRPr="007B7A02" w:rsidRDefault="007B7A02" w:rsidP="007B7A02">
      <w:pPr>
        <w:ind w:firstLine="709"/>
        <w:contextualSpacing/>
        <w:jc w:val="both"/>
        <w:rPr>
          <w:rFonts w:eastAsiaTheme="minorHAnsi"/>
          <w:lang w:eastAsia="en-US"/>
        </w:rPr>
      </w:pPr>
      <w:r w:rsidRPr="007B7A02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трем сотрудникам. </w:t>
      </w:r>
    </w:p>
    <w:p w:rsidR="002A0EFC" w:rsidRPr="002A0EFC" w:rsidRDefault="002A0EFC" w:rsidP="007B7A02">
      <w:pPr>
        <w:ind w:firstLine="709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034A6"/>
    <w:rsid w:val="00045EDF"/>
    <w:rsid w:val="0005773D"/>
    <w:rsid w:val="000636EF"/>
    <w:rsid w:val="00074D9D"/>
    <w:rsid w:val="0007730C"/>
    <w:rsid w:val="000B0268"/>
    <w:rsid w:val="000B0DFD"/>
    <w:rsid w:val="000B18A6"/>
    <w:rsid w:val="000B5E01"/>
    <w:rsid w:val="000B6623"/>
    <w:rsid w:val="000C7E02"/>
    <w:rsid w:val="000D0F05"/>
    <w:rsid w:val="000F496B"/>
    <w:rsid w:val="001008BB"/>
    <w:rsid w:val="001010B9"/>
    <w:rsid w:val="00104000"/>
    <w:rsid w:val="001218E6"/>
    <w:rsid w:val="00180487"/>
    <w:rsid w:val="001A3A32"/>
    <w:rsid w:val="001A62DB"/>
    <w:rsid w:val="001B3B55"/>
    <w:rsid w:val="001C6600"/>
    <w:rsid w:val="001F062F"/>
    <w:rsid w:val="00210419"/>
    <w:rsid w:val="00216A59"/>
    <w:rsid w:val="00224A26"/>
    <w:rsid w:val="00244CE9"/>
    <w:rsid w:val="00261CBE"/>
    <w:rsid w:val="00271D31"/>
    <w:rsid w:val="002A0EFC"/>
    <w:rsid w:val="002D06F4"/>
    <w:rsid w:val="002E454C"/>
    <w:rsid w:val="002F55B8"/>
    <w:rsid w:val="002F7DDF"/>
    <w:rsid w:val="0031251F"/>
    <w:rsid w:val="00314ED9"/>
    <w:rsid w:val="003527B4"/>
    <w:rsid w:val="003675EB"/>
    <w:rsid w:val="003826BD"/>
    <w:rsid w:val="003834D8"/>
    <w:rsid w:val="00385D1C"/>
    <w:rsid w:val="003B7EC3"/>
    <w:rsid w:val="003E39FD"/>
    <w:rsid w:val="003E4B1E"/>
    <w:rsid w:val="00406BE2"/>
    <w:rsid w:val="0042632B"/>
    <w:rsid w:val="00432C11"/>
    <w:rsid w:val="0043709B"/>
    <w:rsid w:val="004428D7"/>
    <w:rsid w:val="00452E4C"/>
    <w:rsid w:val="0046317B"/>
    <w:rsid w:val="00491D00"/>
    <w:rsid w:val="004B3E4A"/>
    <w:rsid w:val="004C7ADB"/>
    <w:rsid w:val="004D2413"/>
    <w:rsid w:val="004F140F"/>
    <w:rsid w:val="0055152B"/>
    <w:rsid w:val="00555962"/>
    <w:rsid w:val="005833B1"/>
    <w:rsid w:val="00584D8C"/>
    <w:rsid w:val="00587D77"/>
    <w:rsid w:val="005A01A9"/>
    <w:rsid w:val="005A3E11"/>
    <w:rsid w:val="005A5562"/>
    <w:rsid w:val="005A70C6"/>
    <w:rsid w:val="005B32F4"/>
    <w:rsid w:val="005B5867"/>
    <w:rsid w:val="005B6017"/>
    <w:rsid w:val="005D1746"/>
    <w:rsid w:val="005E1872"/>
    <w:rsid w:val="005E4E24"/>
    <w:rsid w:val="005F0080"/>
    <w:rsid w:val="005F379C"/>
    <w:rsid w:val="006054A8"/>
    <w:rsid w:val="00613EA1"/>
    <w:rsid w:val="0062277E"/>
    <w:rsid w:val="00646B4C"/>
    <w:rsid w:val="00691503"/>
    <w:rsid w:val="00692F78"/>
    <w:rsid w:val="006A3E3E"/>
    <w:rsid w:val="006A4DFC"/>
    <w:rsid w:val="006B2F53"/>
    <w:rsid w:val="006D0BFE"/>
    <w:rsid w:val="006D38B7"/>
    <w:rsid w:val="0070448C"/>
    <w:rsid w:val="00711EEA"/>
    <w:rsid w:val="007210C9"/>
    <w:rsid w:val="00722B6F"/>
    <w:rsid w:val="0072336F"/>
    <w:rsid w:val="00725AFE"/>
    <w:rsid w:val="00753FD2"/>
    <w:rsid w:val="007828D6"/>
    <w:rsid w:val="00786BEC"/>
    <w:rsid w:val="007922F4"/>
    <w:rsid w:val="007A4739"/>
    <w:rsid w:val="007B7A02"/>
    <w:rsid w:val="007D0ACA"/>
    <w:rsid w:val="007F3F55"/>
    <w:rsid w:val="0080443C"/>
    <w:rsid w:val="00805F80"/>
    <w:rsid w:val="008212CF"/>
    <w:rsid w:val="008231F3"/>
    <w:rsid w:val="00827D9C"/>
    <w:rsid w:val="00830E5D"/>
    <w:rsid w:val="00851C9C"/>
    <w:rsid w:val="00884CFD"/>
    <w:rsid w:val="0089328D"/>
    <w:rsid w:val="008B558E"/>
    <w:rsid w:val="008D18B4"/>
    <w:rsid w:val="008D2C10"/>
    <w:rsid w:val="008F6E24"/>
    <w:rsid w:val="00940B5A"/>
    <w:rsid w:val="00943148"/>
    <w:rsid w:val="009707D4"/>
    <w:rsid w:val="00981DB4"/>
    <w:rsid w:val="009B21CA"/>
    <w:rsid w:val="009C3B82"/>
    <w:rsid w:val="009D4B7E"/>
    <w:rsid w:val="00A11AD5"/>
    <w:rsid w:val="00A26C76"/>
    <w:rsid w:val="00A42F7E"/>
    <w:rsid w:val="00A55F17"/>
    <w:rsid w:val="00A86F06"/>
    <w:rsid w:val="00A913C7"/>
    <w:rsid w:val="00AC7663"/>
    <w:rsid w:val="00AE1C40"/>
    <w:rsid w:val="00AF390C"/>
    <w:rsid w:val="00B05BEC"/>
    <w:rsid w:val="00B05CEB"/>
    <w:rsid w:val="00B13E89"/>
    <w:rsid w:val="00B2246B"/>
    <w:rsid w:val="00B24109"/>
    <w:rsid w:val="00B83870"/>
    <w:rsid w:val="00B84CC8"/>
    <w:rsid w:val="00BC412F"/>
    <w:rsid w:val="00BD6EC0"/>
    <w:rsid w:val="00BE603B"/>
    <w:rsid w:val="00BF0241"/>
    <w:rsid w:val="00C07FD6"/>
    <w:rsid w:val="00C13199"/>
    <w:rsid w:val="00C22327"/>
    <w:rsid w:val="00C24BC1"/>
    <w:rsid w:val="00C4090E"/>
    <w:rsid w:val="00C6605C"/>
    <w:rsid w:val="00C66073"/>
    <w:rsid w:val="00C709F2"/>
    <w:rsid w:val="00C855F0"/>
    <w:rsid w:val="00C932B4"/>
    <w:rsid w:val="00C94517"/>
    <w:rsid w:val="00CA63C3"/>
    <w:rsid w:val="00CB7F99"/>
    <w:rsid w:val="00D00EA0"/>
    <w:rsid w:val="00D0300B"/>
    <w:rsid w:val="00D0574B"/>
    <w:rsid w:val="00D1035E"/>
    <w:rsid w:val="00D272EB"/>
    <w:rsid w:val="00D333A8"/>
    <w:rsid w:val="00D344CD"/>
    <w:rsid w:val="00D50096"/>
    <w:rsid w:val="00D50BE5"/>
    <w:rsid w:val="00D8716F"/>
    <w:rsid w:val="00DA17ED"/>
    <w:rsid w:val="00DA2533"/>
    <w:rsid w:val="00DA4B7F"/>
    <w:rsid w:val="00DC082F"/>
    <w:rsid w:val="00DD74B1"/>
    <w:rsid w:val="00DE0E95"/>
    <w:rsid w:val="00DE60D9"/>
    <w:rsid w:val="00E10413"/>
    <w:rsid w:val="00E17AEC"/>
    <w:rsid w:val="00E27DBA"/>
    <w:rsid w:val="00E316BA"/>
    <w:rsid w:val="00E34AC0"/>
    <w:rsid w:val="00E56800"/>
    <w:rsid w:val="00E7171B"/>
    <w:rsid w:val="00E90CA9"/>
    <w:rsid w:val="00E95FD9"/>
    <w:rsid w:val="00EB775C"/>
    <w:rsid w:val="00EE08FC"/>
    <w:rsid w:val="00EE2392"/>
    <w:rsid w:val="00EF268B"/>
    <w:rsid w:val="00EF6975"/>
    <w:rsid w:val="00F25569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43CA-C5C7-49A6-9333-6C0A24C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c57-1</cp:lastModifiedBy>
  <cp:revision>204</cp:revision>
  <cp:lastPrinted>2019-12-18T11:17:00Z</cp:lastPrinted>
  <dcterms:created xsi:type="dcterms:W3CDTF">2019-05-15T08:35:00Z</dcterms:created>
  <dcterms:modified xsi:type="dcterms:W3CDTF">2019-12-19T11:04:00Z</dcterms:modified>
</cp:coreProperties>
</file>