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52344" w14:textId="74C4327D" w:rsidR="004D7223" w:rsidRDefault="00016BFC" w:rsidP="00016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BFC">
        <w:rPr>
          <w:rFonts w:ascii="Times New Roman" w:hAnsi="Times New Roman" w:cs="Times New Roman"/>
          <w:sz w:val="28"/>
          <w:szCs w:val="28"/>
        </w:rPr>
        <w:t>Размер арендной платы устанавливается согласно Методике определения размера годовой арендной платы за объекты муниципальной собственности, утвержденной постановлением администрации муниципального образования Каневской район от 16 сентября 2016 года №1639 «Об утверждении Методики определения размера годовой арендной платы за пользование имуществом, находящимся в собственности муниципального образования Каневской район», с учетом результатов оценки рыночной стоимости годовой арендной платы за пользование муниципальным имуществом, проводимой независимым оценщиком в соответствии с требованиями Федерального закона от 29 июля 1998 года № 135-ФЗ «Об оценочной деятельности в Российской Федерации».</w:t>
      </w:r>
    </w:p>
    <w:p w14:paraId="06455E64" w14:textId="5F095769" w:rsidR="00016BFC" w:rsidRDefault="00016BFC" w:rsidP="00016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проводит независимый оценщик по заданию продавца.</w:t>
      </w:r>
    </w:p>
    <w:p w14:paraId="22C133D7" w14:textId="0533C6A2" w:rsidR="00BC6495" w:rsidRPr="00BC6495" w:rsidRDefault="00016BFC" w:rsidP="00BC6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отдельных категорий арендаторов может быть установлен понижающий коэффициент по арендной плате</w:t>
      </w:r>
      <w:r w:rsidR="00BC6495" w:rsidRPr="00BC6495">
        <w:rPr>
          <w:rFonts w:ascii="Times New Roman" w:hAnsi="Times New Roman" w:cs="Times New Roman"/>
          <w:sz w:val="28"/>
          <w:szCs w:val="28"/>
        </w:rPr>
        <w:t>:</w:t>
      </w:r>
    </w:p>
    <w:p w14:paraId="046B30EA" w14:textId="68EE80AA" w:rsidR="00016BFC" w:rsidRDefault="00BC6495" w:rsidP="00BC6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95">
        <w:rPr>
          <w:rFonts w:ascii="Times New Roman" w:hAnsi="Times New Roman" w:cs="Times New Roman"/>
          <w:sz w:val="28"/>
          <w:szCs w:val="28"/>
        </w:rPr>
        <w:t>- оказание бытовых услуг населению (парикмахерские, ремонт обуви, ателье, ремонт бытовой техники и т.п.) – 0,8.</w:t>
      </w:r>
    </w:p>
    <w:p w14:paraId="7111826E" w14:textId="1C070D64" w:rsidR="00BC6495" w:rsidRPr="00E918F2" w:rsidRDefault="00BC6495" w:rsidP="00BC649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З</w:t>
      </w:r>
      <w:r w:rsidRPr="00E918F2">
        <w:rPr>
          <w:szCs w:val="28"/>
        </w:rPr>
        <w:t xml:space="preserve">аключение договоров аренды </w:t>
      </w:r>
      <w:r w:rsidRPr="00E918F2">
        <w:rPr>
          <w:szCs w:val="28"/>
          <w:lang w:eastAsia="ru-RU"/>
        </w:rPr>
        <w:t xml:space="preserve">для Субъектов МП осуществляется на льготных условиях </w:t>
      </w:r>
      <w:r w:rsidRPr="00E918F2">
        <w:rPr>
          <w:szCs w:val="28"/>
        </w:rPr>
        <w:t>в следующем порядке:</w:t>
      </w:r>
    </w:p>
    <w:p w14:paraId="24F11A71" w14:textId="77777777" w:rsidR="00BC6495" w:rsidRDefault="00BC6495" w:rsidP="00BC6495">
      <w:pPr>
        <w:pStyle w:val="a3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-в</w:t>
      </w:r>
      <w:r w:rsidRPr="00E918F2">
        <w:rPr>
          <w:szCs w:val="28"/>
          <w:lang w:eastAsia="ru-RU"/>
        </w:rPr>
        <w:t xml:space="preserve"> первый год аренды субъектом малого и среднего предпринимательства уплачивается 40 процентов размера годовой арендной платы за пользование муниципальным имуществом, </w:t>
      </w:r>
    </w:p>
    <w:p w14:paraId="5D9231BD" w14:textId="77777777" w:rsidR="00BC6495" w:rsidRDefault="00BC6495" w:rsidP="00BC6495">
      <w:pPr>
        <w:pStyle w:val="a3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E918F2">
        <w:rPr>
          <w:szCs w:val="28"/>
          <w:lang w:eastAsia="ru-RU"/>
        </w:rPr>
        <w:t xml:space="preserve">во второй год аренды - 60 процентов размера годовой арендной платы за пользование муниципальным имуществом, </w:t>
      </w:r>
    </w:p>
    <w:p w14:paraId="47C5AB86" w14:textId="4C8AFAB3" w:rsidR="00BC6495" w:rsidRPr="00E918F2" w:rsidRDefault="00BC6495" w:rsidP="00BC6495">
      <w:pPr>
        <w:pStyle w:val="a3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Pr="00E918F2">
        <w:rPr>
          <w:szCs w:val="28"/>
          <w:lang w:eastAsia="ru-RU"/>
        </w:rPr>
        <w:t>в третий год аренды - 80 процентов размера годовой арендной платы за пользование муниципальным имуществом при условии, что срок действия договора аренды составляет не менее 5 лет.</w:t>
      </w:r>
    </w:p>
    <w:p w14:paraId="453082AA" w14:textId="77777777" w:rsidR="00BC6495" w:rsidRDefault="00BC6495" w:rsidP="00016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2D509" w14:textId="77777777" w:rsidR="00016BFC" w:rsidRPr="00016BFC" w:rsidRDefault="00016BFC" w:rsidP="00016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6BFC" w:rsidRPr="0001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BF"/>
    <w:rsid w:val="00016BFC"/>
    <w:rsid w:val="002564BF"/>
    <w:rsid w:val="004D7223"/>
    <w:rsid w:val="00B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48CB"/>
  <w15:chartTrackingRefBased/>
  <w15:docId w15:val="{B028F270-3B36-4559-BAF7-17255D0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2</cp:revision>
  <dcterms:created xsi:type="dcterms:W3CDTF">2023-11-27T05:57:00Z</dcterms:created>
  <dcterms:modified xsi:type="dcterms:W3CDTF">2023-11-27T06:28:00Z</dcterms:modified>
</cp:coreProperties>
</file>