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E586B">
        <w:rPr>
          <w:noProof/>
          <w:sz w:val="28"/>
          <w:szCs w:val="28"/>
          <w:lang w:eastAsia="ru-RU"/>
        </w:rPr>
        <w:t>06.05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5E586B">
        <w:rPr>
          <w:color w:val="000000" w:themeColor="text1"/>
          <w:sz w:val="28"/>
        </w:rPr>
        <w:t>33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5E586B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5E586B" w:rsidRPr="005E586B">
        <w:rPr>
          <w:sz w:val="28"/>
          <w:szCs w:val="28"/>
        </w:rPr>
        <w:t>О внесении изменений</w:t>
      </w:r>
      <w:r w:rsidR="005E586B">
        <w:rPr>
          <w:sz w:val="28"/>
          <w:szCs w:val="28"/>
        </w:rPr>
        <w:t xml:space="preserve"> в постановление администрации </w:t>
      </w:r>
      <w:r w:rsidR="005E586B" w:rsidRPr="005E586B">
        <w:rPr>
          <w:sz w:val="28"/>
          <w:szCs w:val="28"/>
        </w:rPr>
        <w:t>муниципального образования Каневской район от 13 марта 2020 года № 420 «Об утверждении Положения о порядке комплектования детьми дошкольного возраста образовательных организаций муниципального образования Каневской район, реализующих основную образовательную программу дошкольного образования»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5E586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5E586B" w:rsidRPr="005E586B">
        <w:rPr>
          <w:sz w:val="28"/>
          <w:szCs w:val="28"/>
        </w:rPr>
        <w:t>О внесении изменений</w:t>
      </w:r>
      <w:r w:rsidR="005E586B">
        <w:rPr>
          <w:sz w:val="28"/>
          <w:szCs w:val="28"/>
        </w:rPr>
        <w:t xml:space="preserve"> в постановление администрации </w:t>
      </w:r>
      <w:r w:rsidR="005E586B" w:rsidRPr="005E586B">
        <w:rPr>
          <w:sz w:val="28"/>
          <w:szCs w:val="28"/>
        </w:rPr>
        <w:t>муниципального образования Каневской район от 13 марта 2020 года № 420 «Об утверждении Положения о порядке комплектования детьми дошкольного возраста образовательных организаций муниципального образования Каневской район, реализующих основную образовательную программу дошкольного образования»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5E586B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586B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56B18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2022-09-13T06:15:00Z</cp:lastPrinted>
  <dcterms:created xsi:type="dcterms:W3CDTF">2021-08-13T08:28:00Z</dcterms:created>
  <dcterms:modified xsi:type="dcterms:W3CDTF">2024-05-06T08:34:00Z</dcterms:modified>
</cp:coreProperties>
</file>