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Первому заместителю главы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>Тыщенко Е.И.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Первому заместителю главы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>Тыщенко Е.И.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5FF1">
        <w:rPr>
          <w:color w:val="000000"/>
          <w:sz w:val="28"/>
        </w:rPr>
        <w:t>1</w:t>
      </w:r>
      <w:r w:rsidR="00B51A11">
        <w:rPr>
          <w:color w:val="000000"/>
          <w:sz w:val="28"/>
        </w:rPr>
        <w:t>8</w:t>
      </w:r>
      <w:r w:rsidR="00412981">
        <w:rPr>
          <w:color w:val="000000"/>
          <w:sz w:val="28"/>
        </w:rPr>
        <w:t>.</w:t>
      </w:r>
      <w:r w:rsidR="00B51A11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B51A11">
        <w:rPr>
          <w:color w:val="000000" w:themeColor="text1"/>
          <w:sz w:val="28"/>
        </w:rPr>
        <w:t>31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B51A11" w:rsidRPr="00B51A11">
        <w:rPr>
          <w:sz w:val="28"/>
          <w:szCs w:val="28"/>
        </w:rPr>
        <w:t>О внесении изменения в постановление администрации муниципального образования Каневской район от 26 июля 2022 года № 1187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51A11" w:rsidRPr="00B51A11">
        <w:rPr>
          <w:sz w:val="28"/>
          <w:szCs w:val="28"/>
        </w:rPr>
        <w:t>О внесении изменения в постановление администрации муниципального образования Каневской район от 26 июля 2022 года № 1187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A11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BF57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2022-09-19T05:15:00Z</cp:lastPrinted>
  <dcterms:created xsi:type="dcterms:W3CDTF">2021-08-13T08:28:00Z</dcterms:created>
  <dcterms:modified xsi:type="dcterms:W3CDTF">2022-10-18T05:13:00Z</dcterms:modified>
</cp:coreProperties>
</file>