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754B6" w:rsidRDefault="00E754B6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E754B6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заместителя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754B6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Святная М.А.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754B6" w:rsidRDefault="00E754B6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E754B6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заместителя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754B6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Святная М.А.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754B6">
        <w:rPr>
          <w:color w:val="000000"/>
          <w:sz w:val="28"/>
        </w:rPr>
        <w:t>26</w:t>
      </w:r>
      <w:r w:rsidR="00412981">
        <w:rPr>
          <w:color w:val="000000"/>
          <w:sz w:val="28"/>
        </w:rPr>
        <w:t>.0</w:t>
      </w:r>
      <w:r w:rsidR="002E51F4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E754B6">
        <w:rPr>
          <w:color w:val="000000" w:themeColor="text1"/>
          <w:sz w:val="28"/>
        </w:rPr>
        <w:t>98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E754B6" w:rsidRPr="00E754B6">
        <w:rPr>
          <w:sz w:val="28"/>
          <w:szCs w:val="28"/>
        </w:rPr>
        <w:t>О внесении изменений в решение Сов</w:t>
      </w:r>
      <w:bookmarkStart w:id="0" w:name="_GoBack"/>
      <w:bookmarkEnd w:id="0"/>
      <w:r w:rsidR="00E754B6" w:rsidRPr="00E754B6">
        <w:rPr>
          <w:sz w:val="28"/>
          <w:szCs w:val="28"/>
        </w:rPr>
        <w:t>ета муниципального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органах местного самоуправления муниципального образования Каневской район</w:t>
      </w:r>
      <w:r w:rsidR="002E51F4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E754B6" w:rsidRPr="00E754B6">
        <w:rPr>
          <w:sz w:val="28"/>
          <w:szCs w:val="28"/>
        </w:rPr>
        <w:t>О внесении изменений в решение Совета муниципального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органах местного самоуправления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2E51F4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B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CF407B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754B6"/>
    <w:rsid w:val="00E8153C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40</cp:revision>
  <cp:lastPrinted>2023-09-22T13:27:00Z</cp:lastPrinted>
  <dcterms:created xsi:type="dcterms:W3CDTF">2021-08-13T08:28:00Z</dcterms:created>
  <dcterms:modified xsi:type="dcterms:W3CDTF">2023-09-25T13:21:00Z</dcterms:modified>
</cp:coreProperties>
</file>